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8C25C" w14:textId="77777777" w:rsidR="00BB005F" w:rsidRPr="00D72D7F" w:rsidRDefault="00BB005F" w:rsidP="00BB005F">
      <w:pPr>
        <w:rPr>
          <w:rFonts w:eastAsia="Times New Roman" w:cs="Arial"/>
          <w:b/>
          <w:color w:val="2C67AE"/>
          <w:sz w:val="4"/>
          <w:szCs w:val="28"/>
        </w:rPr>
      </w:pPr>
      <w:r w:rsidRPr="00D72D7F">
        <w:rPr>
          <w:highlight w:val="magenta"/>
        </w:rPr>
        <w:fldChar w:fldCharType="begin">
          <w:ffData>
            <w:name w:val="Text6"/>
            <w:enabled/>
            <w:calcOnExit w:val="0"/>
            <w:textInput>
              <w:default w:val="Enter company name here"/>
            </w:textInput>
          </w:ffData>
        </w:fldChar>
      </w:r>
      <w:r w:rsidRPr="00D72D7F">
        <w:rPr>
          <w:highlight w:val="magenta"/>
        </w:rPr>
        <w:instrText xml:space="preserve"> FORMTEXT </w:instrText>
      </w:r>
      <w:r w:rsidRPr="00D72D7F">
        <w:rPr>
          <w:highlight w:val="magenta"/>
        </w:rPr>
      </w:r>
      <w:r w:rsidRPr="00D72D7F">
        <w:rPr>
          <w:highlight w:val="magenta"/>
        </w:rPr>
        <w:fldChar w:fldCharType="separate"/>
      </w:r>
      <w:r w:rsidRPr="00D72D7F">
        <w:rPr>
          <w:noProof/>
          <w:highlight w:val="magenta"/>
        </w:rPr>
        <w:t>Enter company name here</w:t>
      </w:r>
      <w:r w:rsidRPr="00D72D7F">
        <w:rPr>
          <w:highlight w:val="magenta"/>
        </w:rPr>
        <w:fldChar w:fldCharType="end"/>
      </w:r>
    </w:p>
    <w:p w14:paraId="0734FC25" w14:textId="77777777" w:rsidR="00BB005F" w:rsidRPr="00B6228D" w:rsidRDefault="00BB005F" w:rsidP="00BB005F">
      <w:pPr>
        <w:pStyle w:val="Heading1"/>
        <w:rPr>
          <w:rStyle w:val="Strong"/>
          <w:b w:val="0"/>
          <w:bCs w:val="0"/>
        </w:rPr>
      </w:pPr>
      <w:r w:rsidRPr="00B6228D">
        <w:rPr>
          <w:rStyle w:val="Strong"/>
          <w:b w:val="0"/>
        </w:rPr>
        <w:t>Schedule B - Pricing</w:t>
      </w:r>
    </w:p>
    <w:p w14:paraId="16B9DE2D" w14:textId="24DC4C4C" w:rsidR="00BB005F" w:rsidRPr="00D72D7F" w:rsidRDefault="00BB005F" w:rsidP="00BB005F">
      <w:pPr>
        <w:spacing w:after="0"/>
        <w:jc w:val="center"/>
      </w:pPr>
      <w:r w:rsidRPr="00D72D7F">
        <w:rPr>
          <w:b/>
          <w:bCs/>
        </w:rPr>
        <w:t>Request For Proposal No</w:t>
      </w:r>
      <w:r w:rsidRPr="00D72D7F">
        <w:t xml:space="preserve">. </w:t>
      </w:r>
      <w:sdt>
        <w:sdtPr>
          <w:id w:val="-536657560"/>
          <w:placeholder>
            <w:docPart w:val="D096FFDC25B64407B976441E195123DA"/>
          </w:placeholder>
        </w:sdtPr>
        <w:sdtEndPr>
          <w:rPr>
            <w:highlight w:val="green"/>
          </w:rPr>
        </w:sdtEndPr>
        <w:sdtContent>
          <w:sdt>
            <w:sdtPr>
              <w:id w:val="-2142793786"/>
              <w:placeholder>
                <w:docPart w:val="D096FFDC25B64407B976441E195123DA"/>
              </w:placeholder>
            </w:sdtPr>
            <w:sdtEndPr>
              <w:rPr>
                <w:highlight w:val="green"/>
              </w:rPr>
            </w:sdtEndPr>
            <w:sdtContent>
              <w:sdt>
                <w:sdtPr>
                  <w:id w:val="-274784451"/>
                  <w:placeholder>
                    <w:docPart w:val="D096FFDC25B64407B976441E195123DA"/>
                  </w:placeholder>
                </w:sdtPr>
                <w:sdtEndPr>
                  <w:rPr>
                    <w:highlight w:val="green"/>
                  </w:rPr>
                </w:sdtEndPr>
                <w:sdtContent>
                  <w:sdt>
                    <w:sdtPr>
                      <w:id w:val="-1081607949"/>
                      <w:placeholder>
                        <w:docPart w:val="D096FFDC25B64407B976441E195123DA"/>
                      </w:placeholder>
                    </w:sdtPr>
                    <w:sdtEndPr/>
                    <w:sdtContent>
                      <w:r w:rsidR="001857F2" w:rsidRPr="005B1177">
                        <w:t>26000000</w:t>
                      </w:r>
                      <w:r w:rsidR="00FC5D16">
                        <w:t>2008</w:t>
                      </w:r>
                    </w:sdtContent>
                  </w:sdt>
                </w:sdtContent>
              </w:sdt>
            </w:sdtContent>
          </w:sdt>
        </w:sdtContent>
      </w:sdt>
    </w:p>
    <w:p w14:paraId="3042A723" w14:textId="041CA992" w:rsidR="005B1177" w:rsidRPr="00C71976" w:rsidRDefault="005B1177" w:rsidP="008A63B4">
      <w:pPr>
        <w:pStyle w:val="Body"/>
        <w:ind w:left="360"/>
        <w:jc w:val="center"/>
        <w:rPr>
          <w:b/>
          <w:bCs/>
        </w:rPr>
      </w:pPr>
      <w:r>
        <w:rPr>
          <w:b/>
          <w:bCs/>
        </w:rPr>
        <w:t xml:space="preserve">Family Preservation – In Home Family Services </w:t>
      </w:r>
      <w:r w:rsidR="00F22160" w:rsidRPr="00F22160">
        <w:rPr>
          <w:b/>
          <w:bCs/>
        </w:rPr>
        <w:t>Alpena and Montmorency Counties</w:t>
      </w:r>
    </w:p>
    <w:p w14:paraId="0989AC4A" w14:textId="4C8745BF" w:rsidR="00BB005F" w:rsidRPr="00D72D7F" w:rsidRDefault="00BB005F" w:rsidP="00F2514A">
      <w:pPr>
        <w:pStyle w:val="Body"/>
        <w:numPr>
          <w:ilvl w:val="0"/>
          <w:numId w:val="1"/>
        </w:numPr>
        <w:spacing w:after="0"/>
        <w:rPr>
          <w:color w:val="000000"/>
        </w:rPr>
      </w:pPr>
      <w:r w:rsidRPr="00D72D7F">
        <w:t xml:space="preserve">The </w:t>
      </w:r>
      <w:r w:rsidR="00166BD0">
        <w:t>Bidder</w:t>
      </w:r>
      <w:r w:rsidRPr="00D72D7F">
        <w:t xml:space="preserve"> must provide a pricing schedule for the proposed Contract Activities using </w:t>
      </w:r>
      <w:r w:rsidR="003801BB">
        <w:t>the table</w:t>
      </w:r>
      <w:r w:rsidR="00D442B1">
        <w:t xml:space="preserve"> below</w:t>
      </w:r>
      <w:r w:rsidRPr="00D72D7F">
        <w:t>.</w:t>
      </w:r>
      <w:r w:rsidR="00D442B1">
        <w:t xml:space="preserve"> </w:t>
      </w:r>
      <w:r w:rsidRPr="00D72D7F">
        <w:t xml:space="preserve">The pricing schedule should be submitted in a modifiable format (e.g. Microsoft Word or Excel); however, you may also submit an additional pricing schedule in a non-modifiable format (e.g., PDF). </w:t>
      </w:r>
      <w:r w:rsidRPr="00DD27D2">
        <w:t>The price proposal should be saved separately from all other proposal documents.</w:t>
      </w:r>
      <w:r w:rsidRPr="00392CEC">
        <w:t xml:space="preserve"> </w:t>
      </w:r>
      <w:r w:rsidRPr="00D72D7F">
        <w:rPr>
          <w:bCs/>
          <w:color w:val="000000"/>
        </w:rPr>
        <w:t>Failure to complete the pricing schedule as requested may result in disqualification of your proposal.</w:t>
      </w:r>
    </w:p>
    <w:p w14:paraId="71057B20" w14:textId="1764208B" w:rsidR="00BB005F" w:rsidRDefault="00BB005F" w:rsidP="00F2514A">
      <w:pPr>
        <w:pStyle w:val="Body"/>
        <w:numPr>
          <w:ilvl w:val="0"/>
          <w:numId w:val="1"/>
        </w:numPr>
        <w:spacing w:after="0"/>
      </w:pPr>
      <w:r w:rsidRPr="00D72D7F">
        <w:t xml:space="preserve">By submitting its proposal, the </w:t>
      </w:r>
      <w:r w:rsidR="00166BD0">
        <w:t>Bidder</w:t>
      </w:r>
      <w:r w:rsidRPr="00D72D7F">
        <w:t xml:space="preserve"> certifies that the prices were arrived at independently, and without consultation, communication, or agreement with any other Contractor.</w:t>
      </w:r>
    </w:p>
    <w:p w14:paraId="1F212485" w14:textId="7866F959" w:rsidR="00F2514A" w:rsidRDefault="00CB1B39" w:rsidP="005B1177">
      <w:pPr>
        <w:pStyle w:val="Body"/>
        <w:numPr>
          <w:ilvl w:val="0"/>
          <w:numId w:val="1"/>
        </w:numPr>
      </w:pPr>
      <w:r>
        <w:t xml:space="preserve">Bidder must complete the table </w:t>
      </w:r>
      <w:r w:rsidR="00724A98">
        <w:t>below</w:t>
      </w:r>
      <w:r>
        <w:t>. P</w:t>
      </w:r>
      <w:r w:rsidR="00BB005F" w:rsidRPr="003B1A09">
        <w:t>roposed rate</w:t>
      </w:r>
      <w:r w:rsidR="002872A9">
        <w:t>(s)</w:t>
      </w:r>
      <w:r w:rsidR="00BB005F" w:rsidRPr="003B1A09">
        <w:t xml:space="preserve"> </w:t>
      </w:r>
      <w:r>
        <w:t xml:space="preserve">must reflect the unit definition as </w:t>
      </w:r>
      <w:r w:rsidR="00BB005F" w:rsidRPr="003B1A09">
        <w:t>i</w:t>
      </w:r>
      <w:r>
        <w:t>dentified</w:t>
      </w:r>
      <w:r w:rsidR="00BB005F" w:rsidRPr="003B1A09">
        <w:t xml:space="preserve"> </w:t>
      </w:r>
      <w:r>
        <w:t>in</w:t>
      </w:r>
      <w:r w:rsidR="00BB005F" w:rsidRPr="003B1A09">
        <w:t xml:space="preserve"> </w:t>
      </w:r>
      <w:r w:rsidR="00BB005F" w:rsidRPr="00CB1B39">
        <w:t xml:space="preserve">1.1 General Requirements, </w:t>
      </w:r>
      <w:r w:rsidR="00853458">
        <w:t>VI</w:t>
      </w:r>
      <w:r w:rsidR="00BB005F" w:rsidRPr="00CB1B39">
        <w:t xml:space="preserve">. Services to be Provided, </w:t>
      </w:r>
      <w:r w:rsidR="005B1177">
        <w:t>2</w:t>
      </w:r>
      <w:r w:rsidR="00BB005F" w:rsidRPr="00CB1B39">
        <w:t xml:space="preserve">. Volume of Service </w:t>
      </w:r>
      <w:r w:rsidR="005B1177">
        <w:t>b.</w:t>
      </w:r>
      <w:r w:rsidR="00BB005F" w:rsidRPr="00CB1B39">
        <w:t xml:space="preserve"> Unit definition</w:t>
      </w:r>
      <w:r w:rsidR="00105778">
        <w:t>, for each service</w:t>
      </w:r>
      <w:r w:rsidR="00BB005F" w:rsidRPr="00CB1B39">
        <w:t xml:space="preserve">. </w:t>
      </w:r>
      <w:r w:rsidR="00BB005F" w:rsidRPr="003B1A09">
        <w:t xml:space="preserve"> </w:t>
      </w:r>
    </w:p>
    <w:p w14:paraId="62EC0F96" w14:textId="520D34B1" w:rsidR="00FD7A3E" w:rsidRDefault="00FD7A3E" w:rsidP="00F2514A">
      <w:pPr>
        <w:pStyle w:val="ListParagraph"/>
        <w:numPr>
          <w:ilvl w:val="0"/>
          <w:numId w:val="1"/>
        </w:numPr>
        <w:spacing w:after="120" w:line="240" w:lineRule="auto"/>
      </w:pPr>
      <w:r>
        <w:t>Unit rate calculations must take into consideration all direct and indirect costs related to performing the service, including mandated insurance costs.</w:t>
      </w:r>
    </w:p>
    <w:p w14:paraId="43370C8E" w14:textId="77777777" w:rsidR="00AA349F" w:rsidRDefault="00AA349F" w:rsidP="00AA349F">
      <w:pPr>
        <w:spacing w:after="0"/>
      </w:pPr>
    </w:p>
    <w:p w14:paraId="2088CC57" w14:textId="38425173" w:rsidR="00614E18" w:rsidRPr="005B1177" w:rsidRDefault="005B1177" w:rsidP="006466B5">
      <w:pPr>
        <w:pStyle w:val="ListParagraph"/>
        <w:numPr>
          <w:ilvl w:val="0"/>
          <w:numId w:val="1"/>
        </w:numPr>
      </w:pPr>
      <w:r w:rsidRPr="005B1177">
        <w:rPr>
          <w:rFonts w:ascii="Arial" w:hAnsi="Arial" w:cs="Arial"/>
          <w:vanish/>
          <w:color w:val="FF0000"/>
          <w:sz w:val="24"/>
          <w:szCs w:val="24"/>
        </w:rPr>
        <w:t xml:space="preserve"> </w:t>
      </w:r>
      <w:r w:rsidR="00614E18" w:rsidRPr="005B1177">
        <w:rPr>
          <w:rFonts w:ascii="Arial" w:hAnsi="Arial" w:cs="Arial"/>
          <w:vanish/>
          <w:color w:val="FF0000"/>
          <w:sz w:val="24"/>
          <w:szCs w:val="24"/>
        </w:rPr>
        <w:t>(insert service title)</w:t>
      </w:r>
      <w:r w:rsidR="00614E18" w:rsidRPr="005B1177">
        <w:t xml:space="preserve">An annual amount for </w:t>
      </w:r>
      <w:r w:rsidR="00FD7A3E" w:rsidRPr="005B1177">
        <w:t xml:space="preserve">Actual cost </w:t>
      </w:r>
      <w:r w:rsidR="00614E18" w:rsidRPr="005B1177">
        <w:t>expenses</w:t>
      </w:r>
      <w:r w:rsidR="00FD7A3E" w:rsidRPr="005B1177">
        <w:t xml:space="preserve"> such as Transportation </w:t>
      </w:r>
      <w:r w:rsidRPr="005B1177">
        <w:t>has</w:t>
      </w:r>
      <w:r w:rsidR="00614E18" w:rsidRPr="005B1177">
        <w:t xml:space="preserve"> been allocated and identified in the table below. </w:t>
      </w:r>
    </w:p>
    <w:p w14:paraId="535AD261" w14:textId="4392E223" w:rsidR="00214945" w:rsidRPr="006466B5" w:rsidRDefault="00214945" w:rsidP="00614E18">
      <w:pPr>
        <w:pStyle w:val="ListParagraph"/>
        <w:ind w:left="360"/>
      </w:pPr>
      <w:r w:rsidRPr="005B1177">
        <w:t xml:space="preserve">The costs should NOT be calculated into the proposed unit rate however, the allocations </w:t>
      </w:r>
      <w:r w:rsidR="008B23F1" w:rsidRPr="005B1177">
        <w:t>must be</w:t>
      </w:r>
      <w:r w:rsidRPr="005B1177">
        <w:t xml:space="preserve"> included in the maximum award amount.</w:t>
      </w:r>
    </w:p>
    <w:p w14:paraId="42EA647B" w14:textId="5024869C" w:rsidR="006466B5" w:rsidRPr="006466B5" w:rsidRDefault="00FD7A3E" w:rsidP="00274008">
      <w:pPr>
        <w:pStyle w:val="Body"/>
        <w:numPr>
          <w:ilvl w:val="0"/>
          <w:numId w:val="1"/>
        </w:numPr>
        <w:rPr>
          <w:rFonts w:asciiTheme="minorHAnsi" w:hAnsiTheme="minorHAnsi"/>
        </w:rPr>
      </w:pPr>
      <w:r w:rsidRPr="00EB5D70">
        <w:t xml:space="preserve">The total </w:t>
      </w:r>
      <w:r>
        <w:t xml:space="preserve">amounts for proposed </w:t>
      </w:r>
      <w:r w:rsidRPr="00EB5D70">
        <w:t>units and actual cost</w:t>
      </w:r>
      <w:r>
        <w:t xml:space="preserve"> components</w:t>
      </w:r>
      <w:r w:rsidRPr="00EB5D70">
        <w:t xml:space="preserve"> must NOT exceed the Maximum </w:t>
      </w:r>
      <w:r w:rsidR="00614E18">
        <w:t xml:space="preserve">Annual </w:t>
      </w:r>
      <w:r w:rsidRPr="00EB5D70">
        <w:t>Award</w:t>
      </w:r>
      <w:r w:rsidR="00B2511B">
        <w:t xml:space="preserve"> identified in the Pricing Table</w:t>
      </w:r>
      <w:r w:rsidRPr="00EB5D70">
        <w:t>.</w:t>
      </w:r>
      <w:r>
        <w:t xml:space="preserve"> </w:t>
      </w:r>
    </w:p>
    <w:p w14:paraId="3C0D39CB" w14:textId="640AFB28" w:rsidR="006466B5" w:rsidRPr="005B1177" w:rsidRDefault="006466B5" w:rsidP="00614E18">
      <w:pPr>
        <w:pStyle w:val="Body"/>
        <w:numPr>
          <w:ilvl w:val="0"/>
          <w:numId w:val="1"/>
        </w:numPr>
        <w:rPr>
          <w:rFonts w:asciiTheme="minorHAnsi" w:hAnsiTheme="minorHAnsi"/>
        </w:rPr>
      </w:pPr>
      <w:r>
        <w:t xml:space="preserve"> </w:t>
      </w:r>
      <w:r w:rsidRPr="005B1177">
        <w:rPr>
          <w:rFonts w:asciiTheme="minorHAnsi" w:hAnsiTheme="minorHAnsi"/>
        </w:rPr>
        <w:t xml:space="preserve">For travel costs (including mileage, meals, and lodging) incurred related to services provided under this Contract, the Contractor may bill MDHHS the premium state rate, or Contractor’s usual reimbursement rate for employees, whichever is less. State of Michigan travel rates may be found at the following website: </w:t>
      </w:r>
      <w:hyperlink r:id="rId7" w:history="1">
        <w:r w:rsidRPr="005B1177">
          <w:rPr>
            <w:rStyle w:val="Hyperlink"/>
            <w:rFonts w:asciiTheme="minorHAnsi" w:hAnsiTheme="minorHAnsi"/>
          </w:rPr>
          <w:t>DTMB - Travel (michigan.gov)</w:t>
        </w:r>
      </w:hyperlink>
    </w:p>
    <w:p w14:paraId="626EE1EF" w14:textId="1F771E67" w:rsidR="006466B5" w:rsidRPr="005B1177" w:rsidRDefault="006466B5" w:rsidP="006466B5">
      <w:pPr>
        <w:pStyle w:val="A"/>
        <w:ind w:left="-432"/>
        <w:rPr>
          <w:rFonts w:asciiTheme="minorHAnsi" w:hAnsiTheme="minorHAnsi" w:cs="Arial"/>
          <w:sz w:val="22"/>
          <w:szCs w:val="22"/>
        </w:rPr>
      </w:pPr>
      <w:r w:rsidRPr="005B1177">
        <w:rPr>
          <w:rFonts w:asciiTheme="minorHAnsi" w:hAnsiTheme="minorHAnsi" w:cs="Arial"/>
          <w:sz w:val="22"/>
          <w:szCs w:val="22"/>
        </w:rPr>
        <w:tab/>
      </w:r>
      <w:r w:rsidR="00274008" w:rsidRPr="005B1177">
        <w:rPr>
          <w:rFonts w:asciiTheme="minorHAnsi" w:hAnsiTheme="minorHAnsi" w:cs="Arial"/>
          <w:sz w:val="22"/>
          <w:szCs w:val="22"/>
        </w:rPr>
        <w:t xml:space="preserve">                    </w:t>
      </w:r>
      <w:r w:rsidRPr="005B1177">
        <w:rPr>
          <w:rFonts w:asciiTheme="minorHAnsi" w:hAnsiTheme="minorHAnsi" w:cs="Arial"/>
          <w:sz w:val="22"/>
          <w:szCs w:val="22"/>
        </w:rPr>
        <w:t>MDHHS will reimburse the Contractor for mileage incurred by the Contractor for:</w:t>
      </w:r>
    </w:p>
    <w:p w14:paraId="52DE68B6" w14:textId="2BBAA49F" w:rsidR="006466B5" w:rsidRPr="005B1177" w:rsidRDefault="006466B5" w:rsidP="006466B5">
      <w:pPr>
        <w:pStyle w:val="A"/>
        <w:tabs>
          <w:tab w:val="clear" w:pos="5184"/>
          <w:tab w:val="left" w:pos="360"/>
        </w:tabs>
        <w:ind w:left="-432"/>
        <w:rPr>
          <w:rFonts w:asciiTheme="minorHAnsi" w:hAnsiTheme="minorHAnsi" w:cs="Arial"/>
          <w:sz w:val="22"/>
          <w:szCs w:val="22"/>
        </w:rPr>
      </w:pPr>
      <w:r w:rsidRPr="005B1177">
        <w:rPr>
          <w:rFonts w:asciiTheme="minorHAnsi" w:hAnsiTheme="minorHAnsi" w:cs="Arial"/>
          <w:sz w:val="22"/>
          <w:szCs w:val="22"/>
        </w:rPr>
        <w:tab/>
      </w:r>
      <w:r w:rsidR="00274008" w:rsidRPr="005B1177">
        <w:rPr>
          <w:rFonts w:asciiTheme="minorHAnsi" w:hAnsiTheme="minorHAnsi" w:cs="Arial"/>
          <w:sz w:val="22"/>
          <w:szCs w:val="22"/>
        </w:rPr>
        <w:t xml:space="preserve">                   </w:t>
      </w:r>
      <w:r w:rsidRPr="005B1177">
        <w:rPr>
          <w:rFonts w:asciiTheme="minorHAnsi" w:hAnsiTheme="minorHAnsi" w:cs="Arial"/>
          <w:sz w:val="22"/>
          <w:szCs w:val="22"/>
        </w:rPr>
        <w:t>a.</w:t>
      </w:r>
      <w:r w:rsidRPr="005B1177">
        <w:rPr>
          <w:rFonts w:asciiTheme="minorHAnsi" w:hAnsiTheme="minorHAnsi" w:cs="Arial"/>
          <w:sz w:val="22"/>
          <w:szCs w:val="22"/>
        </w:rPr>
        <w:tab/>
        <w:t>Providing transportation to a referred client.</w:t>
      </w:r>
    </w:p>
    <w:p w14:paraId="3963F49F" w14:textId="5A2D7FF9" w:rsidR="006466B5" w:rsidRPr="005B1177" w:rsidRDefault="006466B5" w:rsidP="006466B5">
      <w:pPr>
        <w:pStyle w:val="A"/>
        <w:tabs>
          <w:tab w:val="clear" w:pos="5184"/>
          <w:tab w:val="left" w:pos="360"/>
        </w:tabs>
        <w:ind w:left="-432"/>
        <w:rPr>
          <w:rFonts w:asciiTheme="minorHAnsi" w:hAnsiTheme="minorHAnsi" w:cs="Arial"/>
          <w:sz w:val="22"/>
          <w:szCs w:val="22"/>
        </w:rPr>
      </w:pPr>
      <w:r w:rsidRPr="005B1177">
        <w:rPr>
          <w:rFonts w:asciiTheme="minorHAnsi" w:hAnsiTheme="minorHAnsi" w:cs="Arial"/>
          <w:sz w:val="22"/>
          <w:szCs w:val="22"/>
        </w:rPr>
        <w:tab/>
      </w:r>
      <w:r w:rsidR="00274008" w:rsidRPr="005B1177">
        <w:rPr>
          <w:rFonts w:asciiTheme="minorHAnsi" w:hAnsiTheme="minorHAnsi" w:cs="Arial"/>
          <w:sz w:val="22"/>
          <w:szCs w:val="22"/>
        </w:rPr>
        <w:t xml:space="preserve">               </w:t>
      </w:r>
      <w:r w:rsidR="00614E18" w:rsidRPr="005B1177">
        <w:rPr>
          <w:rFonts w:asciiTheme="minorHAnsi" w:hAnsiTheme="minorHAnsi" w:cs="Arial"/>
          <w:sz w:val="22"/>
          <w:szCs w:val="22"/>
        </w:rPr>
        <w:t xml:space="preserve">    </w:t>
      </w:r>
      <w:r w:rsidRPr="005B1177">
        <w:rPr>
          <w:rFonts w:asciiTheme="minorHAnsi" w:hAnsiTheme="minorHAnsi" w:cs="Arial"/>
          <w:sz w:val="22"/>
          <w:szCs w:val="22"/>
        </w:rPr>
        <w:t>b.</w:t>
      </w:r>
      <w:r w:rsidRPr="005B1177">
        <w:rPr>
          <w:rFonts w:asciiTheme="minorHAnsi" w:hAnsiTheme="minorHAnsi" w:cs="Arial"/>
          <w:sz w:val="22"/>
          <w:szCs w:val="22"/>
        </w:rPr>
        <w:tab/>
        <w:t>Driving to or from a referred client’s home.</w:t>
      </w:r>
    </w:p>
    <w:p w14:paraId="4AAC3DD2" w14:textId="59894FED" w:rsidR="006466B5" w:rsidRPr="005B1177" w:rsidRDefault="006466B5" w:rsidP="006466B5">
      <w:pPr>
        <w:pStyle w:val="A"/>
        <w:tabs>
          <w:tab w:val="clear" w:pos="5184"/>
          <w:tab w:val="left" w:pos="360"/>
        </w:tabs>
        <w:ind w:left="-432"/>
        <w:rPr>
          <w:rFonts w:asciiTheme="minorHAnsi" w:hAnsiTheme="minorHAnsi" w:cs="Arial"/>
          <w:sz w:val="22"/>
          <w:szCs w:val="22"/>
        </w:rPr>
      </w:pPr>
      <w:r w:rsidRPr="005B1177">
        <w:rPr>
          <w:rFonts w:asciiTheme="minorHAnsi" w:hAnsiTheme="minorHAnsi" w:cs="Arial"/>
          <w:sz w:val="22"/>
          <w:szCs w:val="22"/>
        </w:rPr>
        <w:tab/>
      </w:r>
      <w:r w:rsidR="00274008" w:rsidRPr="005B1177">
        <w:rPr>
          <w:rFonts w:asciiTheme="minorHAnsi" w:hAnsiTheme="minorHAnsi" w:cs="Arial"/>
          <w:sz w:val="22"/>
          <w:szCs w:val="22"/>
        </w:rPr>
        <w:t xml:space="preserve">               </w:t>
      </w:r>
      <w:r w:rsidR="00614E18" w:rsidRPr="005B1177">
        <w:rPr>
          <w:rFonts w:asciiTheme="minorHAnsi" w:hAnsiTheme="minorHAnsi" w:cs="Arial"/>
          <w:sz w:val="22"/>
          <w:szCs w:val="22"/>
        </w:rPr>
        <w:t xml:space="preserve">   </w:t>
      </w:r>
      <w:r w:rsidR="00274008" w:rsidRPr="005B1177">
        <w:rPr>
          <w:rFonts w:asciiTheme="minorHAnsi" w:hAnsiTheme="minorHAnsi" w:cs="Arial"/>
          <w:sz w:val="22"/>
          <w:szCs w:val="22"/>
        </w:rPr>
        <w:t xml:space="preserve"> </w:t>
      </w:r>
      <w:r w:rsidRPr="005B1177">
        <w:rPr>
          <w:rFonts w:asciiTheme="minorHAnsi" w:hAnsiTheme="minorHAnsi" w:cs="Arial"/>
          <w:sz w:val="22"/>
          <w:szCs w:val="22"/>
        </w:rPr>
        <w:t>c.</w:t>
      </w:r>
      <w:r w:rsidRPr="005B1177">
        <w:rPr>
          <w:rFonts w:asciiTheme="minorHAnsi" w:hAnsiTheme="minorHAnsi" w:cs="Arial"/>
          <w:sz w:val="22"/>
          <w:szCs w:val="22"/>
        </w:rPr>
        <w:tab/>
        <w:t>Driving to or from a court hearing, at the request of the referring MDHHS worker.</w:t>
      </w:r>
    </w:p>
    <w:p w14:paraId="4CCC74C2" w14:textId="48114915" w:rsidR="006466B5" w:rsidRPr="005B1177" w:rsidRDefault="006466B5" w:rsidP="006466B5">
      <w:pPr>
        <w:pStyle w:val="A"/>
        <w:tabs>
          <w:tab w:val="clear" w:pos="5184"/>
          <w:tab w:val="left" w:pos="360"/>
        </w:tabs>
        <w:ind w:left="-432"/>
        <w:rPr>
          <w:rFonts w:asciiTheme="minorHAnsi" w:hAnsiTheme="minorHAnsi" w:cs="Arial"/>
          <w:sz w:val="22"/>
          <w:szCs w:val="22"/>
        </w:rPr>
      </w:pPr>
      <w:r w:rsidRPr="005B1177">
        <w:rPr>
          <w:rFonts w:asciiTheme="minorHAnsi" w:hAnsiTheme="minorHAnsi" w:cs="Arial"/>
          <w:sz w:val="22"/>
          <w:szCs w:val="22"/>
        </w:rPr>
        <w:tab/>
      </w:r>
      <w:r w:rsidR="00274008" w:rsidRPr="005B1177">
        <w:rPr>
          <w:rFonts w:asciiTheme="minorHAnsi" w:hAnsiTheme="minorHAnsi" w:cs="Arial"/>
          <w:sz w:val="22"/>
          <w:szCs w:val="22"/>
        </w:rPr>
        <w:t xml:space="preserve">              </w:t>
      </w:r>
      <w:r w:rsidR="00614E18" w:rsidRPr="005B1177">
        <w:rPr>
          <w:rFonts w:asciiTheme="minorHAnsi" w:hAnsiTheme="minorHAnsi" w:cs="Arial"/>
          <w:sz w:val="22"/>
          <w:szCs w:val="22"/>
        </w:rPr>
        <w:t xml:space="preserve">    </w:t>
      </w:r>
      <w:r w:rsidR="00274008" w:rsidRPr="005B1177">
        <w:rPr>
          <w:rFonts w:asciiTheme="minorHAnsi" w:hAnsiTheme="minorHAnsi" w:cs="Arial"/>
          <w:sz w:val="22"/>
          <w:szCs w:val="22"/>
        </w:rPr>
        <w:t xml:space="preserve"> </w:t>
      </w:r>
      <w:r w:rsidRPr="005B1177">
        <w:rPr>
          <w:rFonts w:asciiTheme="minorHAnsi" w:hAnsiTheme="minorHAnsi" w:cs="Arial"/>
          <w:sz w:val="22"/>
          <w:szCs w:val="22"/>
        </w:rPr>
        <w:t>d.</w:t>
      </w:r>
      <w:r w:rsidRPr="005B1177">
        <w:rPr>
          <w:rFonts w:asciiTheme="minorHAnsi" w:hAnsiTheme="minorHAnsi" w:cs="Arial"/>
          <w:sz w:val="22"/>
          <w:szCs w:val="22"/>
        </w:rPr>
        <w:tab/>
        <w:t>Driving to or from sites other than the client’s home for purpose of advocacy on behalf of the client.</w:t>
      </w:r>
    </w:p>
    <w:p w14:paraId="3524FC1A" w14:textId="77777777" w:rsidR="00274008" w:rsidRPr="005B1177" w:rsidRDefault="00274008" w:rsidP="006466B5">
      <w:pPr>
        <w:pStyle w:val="A"/>
        <w:ind w:left="-432" w:firstLine="0"/>
        <w:rPr>
          <w:rFonts w:asciiTheme="minorHAnsi" w:hAnsiTheme="minorHAnsi" w:cs="Arial"/>
          <w:sz w:val="22"/>
          <w:szCs w:val="22"/>
        </w:rPr>
      </w:pPr>
      <w:r w:rsidRPr="005B1177">
        <w:rPr>
          <w:rFonts w:asciiTheme="minorHAnsi" w:hAnsiTheme="minorHAnsi" w:cs="Arial"/>
          <w:sz w:val="22"/>
          <w:szCs w:val="22"/>
        </w:rPr>
        <w:t xml:space="preserve">                </w:t>
      </w:r>
    </w:p>
    <w:p w14:paraId="3ADF7F54" w14:textId="77777777" w:rsidR="00614E18" w:rsidRPr="005B1177" w:rsidRDefault="00274008" w:rsidP="006466B5">
      <w:pPr>
        <w:pStyle w:val="A"/>
        <w:ind w:left="-432" w:firstLine="0"/>
        <w:rPr>
          <w:rFonts w:asciiTheme="minorHAnsi" w:hAnsiTheme="minorHAnsi" w:cs="Arial"/>
          <w:sz w:val="22"/>
          <w:szCs w:val="22"/>
        </w:rPr>
      </w:pPr>
      <w:r w:rsidRPr="005B1177">
        <w:rPr>
          <w:rFonts w:asciiTheme="minorHAnsi" w:hAnsiTheme="minorHAnsi" w:cs="Arial"/>
          <w:sz w:val="22"/>
          <w:szCs w:val="22"/>
        </w:rPr>
        <w:t xml:space="preserve">                </w:t>
      </w:r>
      <w:r w:rsidR="006466B5" w:rsidRPr="005B1177">
        <w:rPr>
          <w:rFonts w:asciiTheme="minorHAnsi" w:hAnsiTheme="minorHAnsi" w:cs="Arial"/>
          <w:sz w:val="22"/>
          <w:szCs w:val="22"/>
        </w:rPr>
        <w:t xml:space="preserve">The point of origin for mileage </w:t>
      </w:r>
      <w:r w:rsidR="006466B5" w:rsidRPr="005B1177">
        <w:rPr>
          <w:rFonts w:asciiTheme="minorHAnsi" w:hAnsiTheme="minorHAnsi" w:cs="Arial"/>
          <w:spacing w:val="0"/>
          <w:sz w:val="22"/>
          <w:szCs w:val="22"/>
        </w:rPr>
        <w:t>must</w:t>
      </w:r>
      <w:r w:rsidR="006466B5" w:rsidRPr="005B1177">
        <w:rPr>
          <w:rFonts w:asciiTheme="minorHAnsi" w:hAnsiTheme="minorHAnsi" w:cs="Arial"/>
          <w:sz w:val="22"/>
          <w:szCs w:val="22"/>
        </w:rPr>
        <w:t xml:space="preserve"> be the Contractor’s home or normal place of business, whichever is </w:t>
      </w:r>
      <w:r w:rsidR="00614E18" w:rsidRPr="005B1177">
        <w:rPr>
          <w:rFonts w:asciiTheme="minorHAnsi" w:hAnsiTheme="minorHAnsi" w:cs="Arial"/>
          <w:sz w:val="22"/>
          <w:szCs w:val="22"/>
        </w:rPr>
        <w:t xml:space="preserve">    </w:t>
      </w:r>
    </w:p>
    <w:p w14:paraId="59D51E4F" w14:textId="283E30C2" w:rsidR="00724A98" w:rsidRPr="00B6023C" w:rsidRDefault="00614E18" w:rsidP="005B1177">
      <w:pPr>
        <w:pStyle w:val="A"/>
        <w:ind w:left="180" w:hanging="540"/>
        <w:rPr>
          <w:rFonts w:asciiTheme="minorHAnsi" w:hAnsiTheme="minorHAnsi" w:cs="Arial"/>
          <w:sz w:val="22"/>
          <w:szCs w:val="22"/>
        </w:rPr>
      </w:pPr>
      <w:r w:rsidRPr="005B1177">
        <w:rPr>
          <w:rFonts w:asciiTheme="minorHAnsi" w:hAnsiTheme="minorHAnsi" w:cs="Arial"/>
          <w:sz w:val="22"/>
          <w:szCs w:val="22"/>
        </w:rPr>
        <w:t xml:space="preserve">              </w:t>
      </w:r>
      <w:r w:rsidR="006466B5" w:rsidRPr="005B1177">
        <w:rPr>
          <w:rFonts w:asciiTheme="minorHAnsi" w:hAnsiTheme="minorHAnsi" w:cs="Arial"/>
          <w:sz w:val="22"/>
          <w:szCs w:val="22"/>
        </w:rPr>
        <w:t xml:space="preserve">closer to the location of the scheduled </w:t>
      </w:r>
      <w:r w:rsidR="00274008" w:rsidRPr="005B1177">
        <w:rPr>
          <w:rFonts w:asciiTheme="minorHAnsi" w:hAnsiTheme="minorHAnsi" w:cs="Arial"/>
          <w:sz w:val="22"/>
          <w:szCs w:val="22"/>
        </w:rPr>
        <w:t xml:space="preserve"> </w:t>
      </w:r>
      <w:r w:rsidR="006466B5" w:rsidRPr="005B1177">
        <w:rPr>
          <w:rFonts w:asciiTheme="minorHAnsi" w:hAnsiTheme="minorHAnsi" w:cs="Arial"/>
          <w:sz w:val="22"/>
          <w:szCs w:val="22"/>
        </w:rPr>
        <w:t xml:space="preserve">client appointment. The Contractor may bill for mileage incurred </w:t>
      </w:r>
      <w:r w:rsidR="00FD1211" w:rsidRPr="005B1177">
        <w:rPr>
          <w:rFonts w:asciiTheme="minorHAnsi" w:hAnsiTheme="minorHAnsi" w:cs="Arial"/>
          <w:sz w:val="22"/>
          <w:szCs w:val="22"/>
        </w:rPr>
        <w:t xml:space="preserve">    </w:t>
      </w:r>
      <w:r w:rsidR="006466B5" w:rsidRPr="005B1177">
        <w:rPr>
          <w:rFonts w:asciiTheme="minorHAnsi" w:hAnsiTheme="minorHAnsi" w:cs="Arial"/>
          <w:sz w:val="22"/>
          <w:szCs w:val="22"/>
        </w:rPr>
        <w:t>by the Contractor driving to/from a scheduled client appointment.</w:t>
      </w:r>
    </w:p>
    <w:p w14:paraId="7A6F34C5" w14:textId="2143BC38" w:rsidR="00B6023C" w:rsidRDefault="00B6023C" w:rsidP="00D33539">
      <w:pPr>
        <w:spacing w:after="0" w:line="240" w:lineRule="auto"/>
        <w:rPr>
          <w:rFonts w:ascii="Aptos Narrow" w:eastAsia="Times New Roman" w:hAnsi="Aptos Narrow" w:cs="Times New Roman"/>
          <w:color w:val="000000"/>
          <w:kern w:val="0"/>
          <w14:ligatures w14:val="none"/>
        </w:rPr>
        <w:sectPr w:rsidR="00B6023C" w:rsidSect="005130EE">
          <w:headerReference w:type="default" r:id="rId8"/>
          <w:pgSz w:w="12240" w:h="15840"/>
          <w:pgMar w:top="1440" w:right="1440" w:bottom="1440" w:left="1440" w:header="720" w:footer="720" w:gutter="0"/>
          <w:cols w:space="720"/>
          <w:docGrid w:linePitch="360"/>
        </w:sectPr>
      </w:pPr>
    </w:p>
    <w:tbl>
      <w:tblPr>
        <w:tblW w:w="14700" w:type="dxa"/>
        <w:tblInd w:w="-875" w:type="dxa"/>
        <w:tblLook w:val="04A0" w:firstRow="1" w:lastRow="0" w:firstColumn="1" w:lastColumn="0" w:noHBand="0" w:noVBand="1"/>
      </w:tblPr>
      <w:tblGrid>
        <w:gridCol w:w="2180"/>
        <w:gridCol w:w="1700"/>
        <w:gridCol w:w="1600"/>
        <w:gridCol w:w="1860"/>
        <w:gridCol w:w="2320"/>
        <w:gridCol w:w="2440"/>
        <w:gridCol w:w="650"/>
        <w:gridCol w:w="1950"/>
      </w:tblGrid>
      <w:tr w:rsidR="00B56BD8" w:rsidRPr="00B56BD8" w14:paraId="5B48F845" w14:textId="77777777" w:rsidTr="00575C2B">
        <w:trPr>
          <w:trHeight w:val="288"/>
        </w:trPr>
        <w:tc>
          <w:tcPr>
            <w:tcW w:w="3880" w:type="dxa"/>
            <w:gridSpan w:val="2"/>
            <w:vMerge w:val="restart"/>
            <w:tcBorders>
              <w:top w:val="single" w:sz="4" w:space="0" w:color="auto"/>
              <w:left w:val="single" w:sz="4" w:space="0" w:color="auto"/>
              <w:bottom w:val="single" w:sz="4" w:space="0" w:color="000000"/>
              <w:right w:val="single" w:sz="4" w:space="0" w:color="000000"/>
            </w:tcBorders>
            <w:shd w:val="clear" w:color="auto" w:fill="0070C0"/>
            <w:vAlign w:val="center"/>
            <w:hideMark/>
          </w:tcPr>
          <w:p w14:paraId="0284BE95" w14:textId="7777777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lastRenderedPageBreak/>
              <w:t>Contract Term: 3 Years</w:t>
            </w:r>
          </w:p>
        </w:tc>
        <w:tc>
          <w:tcPr>
            <w:tcW w:w="1600" w:type="dxa"/>
            <w:tcBorders>
              <w:top w:val="single" w:sz="4" w:space="0" w:color="auto"/>
              <w:left w:val="nil"/>
              <w:bottom w:val="single" w:sz="4" w:space="0" w:color="auto"/>
              <w:right w:val="nil"/>
            </w:tcBorders>
            <w:vAlign w:val="bottom"/>
            <w:hideMark/>
          </w:tcPr>
          <w:p w14:paraId="39900942" w14:textId="77777777"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Year 1:</w:t>
            </w:r>
          </w:p>
        </w:tc>
        <w:tc>
          <w:tcPr>
            <w:tcW w:w="4180" w:type="dxa"/>
            <w:gridSpan w:val="2"/>
            <w:tcBorders>
              <w:top w:val="single" w:sz="4" w:space="0" w:color="auto"/>
              <w:left w:val="nil"/>
              <w:bottom w:val="single" w:sz="4" w:space="0" w:color="auto"/>
              <w:right w:val="nil"/>
            </w:tcBorders>
            <w:vAlign w:val="bottom"/>
            <w:hideMark/>
          </w:tcPr>
          <w:p w14:paraId="65C00C7B" w14:textId="580DDEAE" w:rsidR="00B56BD8" w:rsidRPr="005B1177" w:rsidRDefault="00B56BD8" w:rsidP="00B56BD8">
            <w:pPr>
              <w:spacing w:after="0" w:line="240" w:lineRule="auto"/>
              <w:rPr>
                <w:rFonts w:ascii="Aptos Narrow" w:eastAsia="Times New Roman" w:hAnsi="Aptos Narrow" w:cs="Times New Roman"/>
                <w:bCs/>
                <w:kern w:val="0"/>
                <w14:ligatures w14:val="none"/>
              </w:rPr>
            </w:pPr>
            <w:r w:rsidRPr="005B1177">
              <w:rPr>
                <w:rFonts w:ascii="Aptos Narrow" w:eastAsia="Times New Roman" w:hAnsi="Aptos Narrow" w:cs="Times New Roman"/>
                <w:bCs/>
                <w:kern w:val="0"/>
                <w14:ligatures w14:val="none"/>
              </w:rPr>
              <w:t>October 1, 202</w:t>
            </w:r>
            <w:r w:rsidR="005B1177" w:rsidRPr="005B1177">
              <w:rPr>
                <w:rFonts w:ascii="Aptos Narrow" w:eastAsia="Times New Roman" w:hAnsi="Aptos Narrow" w:cs="Times New Roman"/>
                <w:bCs/>
                <w:kern w:val="0"/>
                <w14:ligatures w14:val="none"/>
              </w:rPr>
              <w:t>6</w:t>
            </w:r>
            <w:r w:rsidR="001857F2">
              <w:rPr>
                <w:rFonts w:ascii="Aptos Narrow" w:eastAsia="Times New Roman" w:hAnsi="Aptos Narrow" w:cs="Times New Roman"/>
                <w:bCs/>
                <w:kern w:val="0"/>
                <w14:ligatures w14:val="none"/>
              </w:rPr>
              <w:t xml:space="preserve"> </w:t>
            </w:r>
            <w:r w:rsidRPr="005B1177">
              <w:rPr>
                <w:rFonts w:ascii="Aptos Narrow" w:eastAsia="Times New Roman" w:hAnsi="Aptos Narrow" w:cs="Times New Roman"/>
                <w:bCs/>
                <w:kern w:val="0"/>
                <w14:ligatures w14:val="none"/>
              </w:rPr>
              <w:t>-</w:t>
            </w:r>
            <w:r w:rsidR="001857F2">
              <w:rPr>
                <w:rFonts w:ascii="Aptos Narrow" w:eastAsia="Times New Roman" w:hAnsi="Aptos Narrow" w:cs="Times New Roman"/>
                <w:bCs/>
                <w:kern w:val="0"/>
                <w14:ligatures w14:val="none"/>
              </w:rPr>
              <w:t xml:space="preserve"> </w:t>
            </w:r>
            <w:r w:rsidRPr="005B1177">
              <w:rPr>
                <w:rFonts w:ascii="Aptos Narrow" w:eastAsia="Times New Roman" w:hAnsi="Aptos Narrow" w:cs="Times New Roman"/>
                <w:bCs/>
                <w:kern w:val="0"/>
                <w14:ligatures w14:val="none"/>
              </w:rPr>
              <w:t>September 30, 202</w:t>
            </w:r>
            <w:r w:rsidR="005B1177" w:rsidRPr="005B1177">
              <w:rPr>
                <w:rFonts w:ascii="Aptos Narrow" w:eastAsia="Times New Roman" w:hAnsi="Aptos Narrow" w:cs="Times New Roman"/>
                <w:bCs/>
                <w:kern w:val="0"/>
                <w14:ligatures w14:val="none"/>
              </w:rPr>
              <w:t>7</w:t>
            </w:r>
          </w:p>
        </w:tc>
        <w:tc>
          <w:tcPr>
            <w:tcW w:w="3090" w:type="dxa"/>
            <w:gridSpan w:val="2"/>
            <w:tcBorders>
              <w:top w:val="single" w:sz="4" w:space="0" w:color="auto"/>
              <w:left w:val="nil"/>
              <w:bottom w:val="single" w:sz="4" w:space="0" w:color="auto"/>
              <w:right w:val="nil"/>
            </w:tcBorders>
            <w:vAlign w:val="bottom"/>
            <w:hideMark/>
          </w:tcPr>
          <w:p w14:paraId="13ABC3EC" w14:textId="5CA29A76" w:rsidR="00B56BD8" w:rsidRPr="007A7652" w:rsidRDefault="00536520" w:rsidP="00B56BD8">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00B56BD8" w:rsidRPr="007A7652">
              <w:rPr>
                <w:rFonts w:ascii="Aptos Narrow" w:eastAsia="Times New Roman" w:hAnsi="Aptos Narrow" w:cs="Times New Roman"/>
                <w:bCs/>
                <w:color w:val="000000"/>
                <w:kern w:val="0"/>
                <w14:ligatures w14:val="none"/>
              </w:rPr>
              <w:t xml:space="preserve">: </w:t>
            </w:r>
          </w:p>
        </w:tc>
        <w:tc>
          <w:tcPr>
            <w:tcW w:w="1950" w:type="dxa"/>
            <w:tcBorders>
              <w:top w:val="single" w:sz="4" w:space="0" w:color="auto"/>
              <w:left w:val="nil"/>
              <w:bottom w:val="single" w:sz="4" w:space="0" w:color="auto"/>
              <w:right w:val="single" w:sz="4" w:space="0" w:color="auto"/>
            </w:tcBorders>
            <w:vAlign w:val="bottom"/>
            <w:hideMark/>
          </w:tcPr>
          <w:p w14:paraId="3F87E42A" w14:textId="0B7DD7CD"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w:t>
            </w:r>
            <w:r w:rsidR="00FC5D16">
              <w:rPr>
                <w:rFonts w:ascii="Aptos Narrow" w:eastAsia="Times New Roman" w:hAnsi="Aptos Narrow" w:cs="Times New Roman"/>
                <w:bCs/>
                <w:color w:val="000000"/>
                <w:kern w:val="0"/>
                <w14:ligatures w14:val="none"/>
              </w:rPr>
              <w:t>100</w:t>
            </w:r>
            <w:r w:rsidR="005B1177">
              <w:rPr>
                <w:rFonts w:ascii="Aptos Narrow" w:eastAsia="Times New Roman" w:hAnsi="Aptos Narrow" w:cs="Times New Roman"/>
                <w:bCs/>
                <w:color w:val="000000"/>
                <w:kern w:val="0"/>
                <w14:ligatures w14:val="none"/>
              </w:rPr>
              <w:t>,000.00</w:t>
            </w:r>
          </w:p>
        </w:tc>
      </w:tr>
      <w:tr w:rsidR="00B56BD8" w:rsidRPr="00B56BD8" w14:paraId="5AB9B3BF" w14:textId="77777777" w:rsidTr="00575C2B">
        <w:trPr>
          <w:trHeight w:val="288"/>
        </w:trPr>
        <w:tc>
          <w:tcPr>
            <w:tcW w:w="3880" w:type="dxa"/>
            <w:gridSpan w:val="2"/>
            <w:vMerge/>
            <w:tcBorders>
              <w:top w:val="single" w:sz="4" w:space="0" w:color="auto"/>
              <w:left w:val="single" w:sz="4" w:space="0" w:color="auto"/>
              <w:bottom w:val="single" w:sz="4" w:space="0" w:color="000000"/>
              <w:right w:val="single" w:sz="4" w:space="0" w:color="000000"/>
            </w:tcBorders>
            <w:shd w:val="clear" w:color="auto" w:fill="0070C0"/>
            <w:vAlign w:val="center"/>
            <w:hideMark/>
          </w:tcPr>
          <w:p w14:paraId="1969672E" w14:textId="77777777" w:rsidR="00B56BD8" w:rsidRPr="007A7652" w:rsidRDefault="00B56BD8" w:rsidP="00575C2B">
            <w:pPr>
              <w:spacing w:after="0" w:line="247" w:lineRule="auto"/>
              <w:jc w:val="center"/>
              <w:rPr>
                <w:bCs/>
                <w:color w:val="FFFFFF" w:themeColor="background1"/>
                <w:kern w:val="0"/>
                <w14:ligatures w14:val="none"/>
              </w:rPr>
            </w:pPr>
          </w:p>
        </w:tc>
        <w:tc>
          <w:tcPr>
            <w:tcW w:w="1600" w:type="dxa"/>
            <w:tcBorders>
              <w:top w:val="nil"/>
              <w:left w:val="nil"/>
              <w:bottom w:val="single" w:sz="4" w:space="0" w:color="auto"/>
              <w:right w:val="nil"/>
            </w:tcBorders>
            <w:vAlign w:val="bottom"/>
            <w:hideMark/>
          </w:tcPr>
          <w:p w14:paraId="7BA809B4" w14:textId="77777777"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Year 2:</w:t>
            </w:r>
          </w:p>
        </w:tc>
        <w:tc>
          <w:tcPr>
            <w:tcW w:w="4180" w:type="dxa"/>
            <w:gridSpan w:val="2"/>
            <w:tcBorders>
              <w:top w:val="single" w:sz="4" w:space="0" w:color="auto"/>
              <w:left w:val="nil"/>
              <w:bottom w:val="single" w:sz="4" w:space="0" w:color="auto"/>
              <w:right w:val="nil"/>
            </w:tcBorders>
            <w:vAlign w:val="bottom"/>
            <w:hideMark/>
          </w:tcPr>
          <w:p w14:paraId="78892EDB" w14:textId="5F93A170" w:rsidR="00B56BD8" w:rsidRPr="005B1177" w:rsidRDefault="00B56BD8" w:rsidP="00B56BD8">
            <w:pPr>
              <w:spacing w:after="0" w:line="240" w:lineRule="auto"/>
              <w:rPr>
                <w:rFonts w:ascii="Aptos Narrow" w:eastAsia="Times New Roman" w:hAnsi="Aptos Narrow" w:cs="Times New Roman"/>
                <w:bCs/>
                <w:kern w:val="0"/>
                <w14:ligatures w14:val="none"/>
              </w:rPr>
            </w:pPr>
            <w:r w:rsidRPr="005B1177">
              <w:rPr>
                <w:rFonts w:ascii="Aptos Narrow" w:eastAsia="Times New Roman" w:hAnsi="Aptos Narrow" w:cs="Times New Roman"/>
                <w:bCs/>
                <w:kern w:val="0"/>
                <w14:ligatures w14:val="none"/>
              </w:rPr>
              <w:t>October 1, 202</w:t>
            </w:r>
            <w:r w:rsidR="005B1177" w:rsidRPr="005B1177">
              <w:rPr>
                <w:rFonts w:ascii="Aptos Narrow" w:eastAsia="Times New Roman" w:hAnsi="Aptos Narrow" w:cs="Times New Roman"/>
                <w:bCs/>
                <w:kern w:val="0"/>
                <w14:ligatures w14:val="none"/>
              </w:rPr>
              <w:t>7</w:t>
            </w:r>
            <w:r w:rsidRPr="005B1177">
              <w:rPr>
                <w:rFonts w:ascii="Aptos Narrow" w:eastAsia="Times New Roman" w:hAnsi="Aptos Narrow" w:cs="Times New Roman"/>
                <w:bCs/>
                <w:kern w:val="0"/>
                <w14:ligatures w14:val="none"/>
              </w:rPr>
              <w:t xml:space="preserve"> -</w:t>
            </w:r>
            <w:r w:rsidR="001857F2">
              <w:rPr>
                <w:rFonts w:ascii="Aptos Narrow" w:eastAsia="Times New Roman" w:hAnsi="Aptos Narrow" w:cs="Times New Roman"/>
                <w:bCs/>
                <w:kern w:val="0"/>
                <w14:ligatures w14:val="none"/>
              </w:rPr>
              <w:t xml:space="preserve"> </w:t>
            </w:r>
            <w:r w:rsidRPr="005B1177">
              <w:rPr>
                <w:rFonts w:ascii="Aptos Narrow" w:eastAsia="Times New Roman" w:hAnsi="Aptos Narrow" w:cs="Times New Roman"/>
                <w:bCs/>
                <w:kern w:val="0"/>
                <w14:ligatures w14:val="none"/>
              </w:rPr>
              <w:t>September 30, 202</w:t>
            </w:r>
            <w:r w:rsidR="005B1177" w:rsidRPr="005B1177">
              <w:rPr>
                <w:rFonts w:ascii="Aptos Narrow" w:eastAsia="Times New Roman" w:hAnsi="Aptos Narrow" w:cs="Times New Roman"/>
                <w:bCs/>
                <w:kern w:val="0"/>
                <w14:ligatures w14:val="none"/>
              </w:rPr>
              <w:t>8</w:t>
            </w:r>
          </w:p>
        </w:tc>
        <w:tc>
          <w:tcPr>
            <w:tcW w:w="3090" w:type="dxa"/>
            <w:gridSpan w:val="2"/>
            <w:tcBorders>
              <w:top w:val="single" w:sz="4" w:space="0" w:color="auto"/>
              <w:left w:val="nil"/>
              <w:bottom w:val="single" w:sz="4" w:space="0" w:color="auto"/>
              <w:right w:val="nil"/>
            </w:tcBorders>
            <w:vAlign w:val="bottom"/>
            <w:hideMark/>
          </w:tcPr>
          <w:p w14:paraId="41D77A20" w14:textId="6E626CCD" w:rsidR="00B56BD8" w:rsidRPr="007A7652" w:rsidRDefault="00536520" w:rsidP="00B56BD8">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00B56BD8" w:rsidRPr="007A7652">
              <w:rPr>
                <w:rFonts w:ascii="Aptos Narrow" w:eastAsia="Times New Roman" w:hAnsi="Aptos Narrow" w:cs="Times New Roman"/>
                <w:bCs/>
                <w:color w:val="000000"/>
                <w:kern w:val="0"/>
                <w14:ligatures w14:val="none"/>
              </w:rPr>
              <w:t xml:space="preserve">: </w:t>
            </w:r>
          </w:p>
        </w:tc>
        <w:tc>
          <w:tcPr>
            <w:tcW w:w="1950" w:type="dxa"/>
            <w:tcBorders>
              <w:top w:val="nil"/>
              <w:left w:val="nil"/>
              <w:bottom w:val="single" w:sz="4" w:space="0" w:color="auto"/>
              <w:right w:val="single" w:sz="4" w:space="0" w:color="auto"/>
            </w:tcBorders>
            <w:vAlign w:val="bottom"/>
            <w:hideMark/>
          </w:tcPr>
          <w:p w14:paraId="0274ED21" w14:textId="7CA9D2BE"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w:t>
            </w:r>
            <w:r w:rsidR="00FC5D16">
              <w:rPr>
                <w:rFonts w:ascii="Aptos Narrow" w:eastAsia="Times New Roman" w:hAnsi="Aptos Narrow" w:cs="Times New Roman"/>
                <w:bCs/>
                <w:color w:val="000000"/>
                <w:kern w:val="0"/>
                <w14:ligatures w14:val="none"/>
              </w:rPr>
              <w:t>100,0</w:t>
            </w:r>
            <w:r w:rsidR="005B1177">
              <w:rPr>
                <w:rFonts w:ascii="Aptos Narrow" w:eastAsia="Times New Roman" w:hAnsi="Aptos Narrow" w:cs="Times New Roman"/>
                <w:bCs/>
                <w:color w:val="000000"/>
                <w:kern w:val="0"/>
                <w14:ligatures w14:val="none"/>
              </w:rPr>
              <w:t>00.00</w:t>
            </w:r>
          </w:p>
        </w:tc>
      </w:tr>
      <w:tr w:rsidR="00B56BD8" w:rsidRPr="00B56BD8" w14:paraId="6CD821EE" w14:textId="77777777" w:rsidTr="00575C2B">
        <w:trPr>
          <w:trHeight w:val="288"/>
        </w:trPr>
        <w:tc>
          <w:tcPr>
            <w:tcW w:w="3880" w:type="dxa"/>
            <w:gridSpan w:val="2"/>
            <w:vMerge/>
            <w:tcBorders>
              <w:top w:val="single" w:sz="4" w:space="0" w:color="auto"/>
              <w:left w:val="single" w:sz="4" w:space="0" w:color="auto"/>
              <w:bottom w:val="single" w:sz="4" w:space="0" w:color="000000"/>
              <w:right w:val="single" w:sz="4" w:space="0" w:color="000000"/>
            </w:tcBorders>
            <w:shd w:val="clear" w:color="auto" w:fill="0070C0"/>
            <w:vAlign w:val="center"/>
            <w:hideMark/>
          </w:tcPr>
          <w:p w14:paraId="21319F67" w14:textId="77777777" w:rsidR="00B56BD8" w:rsidRPr="007A7652" w:rsidRDefault="00B56BD8" w:rsidP="00575C2B">
            <w:pPr>
              <w:spacing w:after="0" w:line="247" w:lineRule="auto"/>
              <w:jc w:val="center"/>
              <w:rPr>
                <w:bCs/>
                <w:color w:val="FFFFFF" w:themeColor="background1"/>
                <w:kern w:val="0"/>
                <w14:ligatures w14:val="none"/>
              </w:rPr>
            </w:pPr>
          </w:p>
        </w:tc>
        <w:tc>
          <w:tcPr>
            <w:tcW w:w="1600" w:type="dxa"/>
            <w:tcBorders>
              <w:top w:val="nil"/>
              <w:left w:val="nil"/>
              <w:bottom w:val="single" w:sz="4" w:space="0" w:color="auto"/>
              <w:right w:val="nil"/>
            </w:tcBorders>
            <w:vAlign w:val="bottom"/>
            <w:hideMark/>
          </w:tcPr>
          <w:p w14:paraId="07BCE3F3" w14:textId="77777777"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 xml:space="preserve">Year 3: </w:t>
            </w:r>
          </w:p>
        </w:tc>
        <w:tc>
          <w:tcPr>
            <w:tcW w:w="4180" w:type="dxa"/>
            <w:gridSpan w:val="2"/>
            <w:tcBorders>
              <w:top w:val="single" w:sz="4" w:space="0" w:color="auto"/>
              <w:left w:val="nil"/>
              <w:bottom w:val="single" w:sz="4" w:space="0" w:color="auto"/>
              <w:right w:val="nil"/>
            </w:tcBorders>
            <w:vAlign w:val="bottom"/>
            <w:hideMark/>
          </w:tcPr>
          <w:p w14:paraId="74819739" w14:textId="7D090203" w:rsidR="00B56BD8" w:rsidRPr="005B1177" w:rsidRDefault="00B56BD8" w:rsidP="00B56BD8">
            <w:pPr>
              <w:spacing w:after="0" w:line="240" w:lineRule="auto"/>
              <w:rPr>
                <w:rFonts w:ascii="Aptos Narrow" w:eastAsia="Times New Roman" w:hAnsi="Aptos Narrow" w:cs="Times New Roman"/>
                <w:bCs/>
                <w:kern w:val="0"/>
                <w14:ligatures w14:val="none"/>
              </w:rPr>
            </w:pPr>
            <w:r w:rsidRPr="005B1177">
              <w:rPr>
                <w:rFonts w:ascii="Aptos Narrow" w:eastAsia="Times New Roman" w:hAnsi="Aptos Narrow" w:cs="Times New Roman"/>
                <w:bCs/>
                <w:kern w:val="0"/>
                <w14:ligatures w14:val="none"/>
              </w:rPr>
              <w:t>October 1, 202</w:t>
            </w:r>
            <w:r w:rsidR="005B1177" w:rsidRPr="005B1177">
              <w:rPr>
                <w:rFonts w:ascii="Aptos Narrow" w:eastAsia="Times New Roman" w:hAnsi="Aptos Narrow" w:cs="Times New Roman"/>
                <w:bCs/>
                <w:kern w:val="0"/>
                <w14:ligatures w14:val="none"/>
              </w:rPr>
              <w:t>8</w:t>
            </w:r>
            <w:r w:rsidR="001857F2">
              <w:rPr>
                <w:rFonts w:ascii="Aptos Narrow" w:eastAsia="Times New Roman" w:hAnsi="Aptos Narrow" w:cs="Times New Roman"/>
                <w:bCs/>
                <w:kern w:val="0"/>
                <w14:ligatures w14:val="none"/>
              </w:rPr>
              <w:t xml:space="preserve"> </w:t>
            </w:r>
            <w:r w:rsidRPr="005B1177">
              <w:rPr>
                <w:rFonts w:ascii="Aptos Narrow" w:eastAsia="Times New Roman" w:hAnsi="Aptos Narrow" w:cs="Times New Roman"/>
                <w:bCs/>
                <w:kern w:val="0"/>
                <w14:ligatures w14:val="none"/>
              </w:rPr>
              <w:t>- September 30</w:t>
            </w:r>
            <w:r w:rsidR="001857F2">
              <w:rPr>
                <w:rFonts w:ascii="Aptos Narrow" w:eastAsia="Times New Roman" w:hAnsi="Aptos Narrow" w:cs="Times New Roman"/>
                <w:bCs/>
                <w:kern w:val="0"/>
                <w14:ligatures w14:val="none"/>
              </w:rPr>
              <w:t xml:space="preserve">, </w:t>
            </w:r>
            <w:r w:rsidRPr="005B1177">
              <w:rPr>
                <w:rFonts w:ascii="Aptos Narrow" w:eastAsia="Times New Roman" w:hAnsi="Aptos Narrow" w:cs="Times New Roman"/>
                <w:bCs/>
                <w:kern w:val="0"/>
                <w14:ligatures w14:val="none"/>
              </w:rPr>
              <w:t>202</w:t>
            </w:r>
            <w:r w:rsidR="005B1177" w:rsidRPr="005B1177">
              <w:rPr>
                <w:rFonts w:ascii="Aptos Narrow" w:eastAsia="Times New Roman" w:hAnsi="Aptos Narrow" w:cs="Times New Roman"/>
                <w:bCs/>
                <w:kern w:val="0"/>
                <w14:ligatures w14:val="none"/>
              </w:rPr>
              <w:t>9</w:t>
            </w:r>
          </w:p>
        </w:tc>
        <w:tc>
          <w:tcPr>
            <w:tcW w:w="3090" w:type="dxa"/>
            <w:gridSpan w:val="2"/>
            <w:tcBorders>
              <w:top w:val="single" w:sz="4" w:space="0" w:color="auto"/>
              <w:left w:val="nil"/>
              <w:bottom w:val="single" w:sz="4" w:space="0" w:color="auto"/>
              <w:right w:val="nil"/>
            </w:tcBorders>
            <w:vAlign w:val="bottom"/>
            <w:hideMark/>
          </w:tcPr>
          <w:p w14:paraId="2A935D85" w14:textId="5ECBD47F" w:rsidR="00B56BD8" w:rsidRPr="007A7652" w:rsidRDefault="00536520" w:rsidP="00B56BD8">
            <w:pPr>
              <w:spacing w:after="0" w:line="240" w:lineRule="auto"/>
              <w:jc w:val="right"/>
              <w:rPr>
                <w:rFonts w:ascii="Aptos Narrow" w:eastAsia="Times New Roman" w:hAnsi="Aptos Narrow" w:cs="Times New Roman"/>
                <w:bCs/>
                <w:color w:val="000000"/>
                <w:kern w:val="0"/>
                <w14:ligatures w14:val="none"/>
              </w:rPr>
            </w:pPr>
            <w:r w:rsidRPr="007A7652">
              <w:rPr>
                <w:bCs/>
              </w:rPr>
              <w:t>Annual Award</w:t>
            </w:r>
            <w:r w:rsidR="00B56BD8" w:rsidRPr="007A7652">
              <w:rPr>
                <w:rFonts w:ascii="Aptos Narrow" w:eastAsia="Times New Roman" w:hAnsi="Aptos Narrow" w:cs="Times New Roman"/>
                <w:bCs/>
                <w:color w:val="000000"/>
                <w:kern w:val="0"/>
                <w14:ligatures w14:val="none"/>
              </w:rPr>
              <w:t xml:space="preserve">: </w:t>
            </w:r>
          </w:p>
        </w:tc>
        <w:tc>
          <w:tcPr>
            <w:tcW w:w="1950" w:type="dxa"/>
            <w:tcBorders>
              <w:top w:val="nil"/>
              <w:left w:val="nil"/>
              <w:bottom w:val="single" w:sz="4" w:space="0" w:color="auto"/>
              <w:right w:val="single" w:sz="4" w:space="0" w:color="auto"/>
            </w:tcBorders>
            <w:vAlign w:val="bottom"/>
            <w:hideMark/>
          </w:tcPr>
          <w:p w14:paraId="72777BDF" w14:textId="33107A19" w:rsidR="00B56BD8" w:rsidRPr="007A7652" w:rsidRDefault="00B56BD8" w:rsidP="00B56BD8">
            <w:pPr>
              <w:spacing w:after="0" w:line="240" w:lineRule="auto"/>
              <w:rPr>
                <w:rFonts w:ascii="Aptos Narrow" w:eastAsia="Times New Roman" w:hAnsi="Aptos Narrow" w:cs="Times New Roman"/>
                <w:bCs/>
                <w:color w:val="000000"/>
                <w:kern w:val="0"/>
                <w14:ligatures w14:val="none"/>
              </w:rPr>
            </w:pPr>
            <w:r w:rsidRPr="007A7652">
              <w:rPr>
                <w:rFonts w:ascii="Aptos Narrow" w:eastAsia="Times New Roman" w:hAnsi="Aptos Narrow" w:cs="Times New Roman"/>
                <w:bCs/>
                <w:color w:val="000000"/>
                <w:kern w:val="0"/>
                <w14:ligatures w14:val="none"/>
              </w:rPr>
              <w:t>$</w:t>
            </w:r>
            <w:r w:rsidR="00FC5D16">
              <w:rPr>
                <w:rFonts w:ascii="Aptos Narrow" w:eastAsia="Times New Roman" w:hAnsi="Aptos Narrow" w:cs="Times New Roman"/>
                <w:bCs/>
                <w:color w:val="000000"/>
                <w:kern w:val="0"/>
                <w14:ligatures w14:val="none"/>
              </w:rPr>
              <w:t>100</w:t>
            </w:r>
            <w:r w:rsidR="005B1177">
              <w:rPr>
                <w:rFonts w:ascii="Aptos Narrow" w:eastAsia="Times New Roman" w:hAnsi="Aptos Narrow" w:cs="Times New Roman"/>
                <w:bCs/>
                <w:color w:val="000000"/>
                <w:kern w:val="0"/>
                <w14:ligatures w14:val="none"/>
              </w:rPr>
              <w:t>,000.00</w:t>
            </w:r>
          </w:p>
        </w:tc>
      </w:tr>
      <w:tr w:rsidR="00B56BD8" w:rsidRPr="00B56BD8" w14:paraId="5CC53857" w14:textId="77777777" w:rsidTr="00575C2B">
        <w:trPr>
          <w:trHeight w:val="1152"/>
        </w:trPr>
        <w:tc>
          <w:tcPr>
            <w:tcW w:w="2180" w:type="dxa"/>
            <w:tcBorders>
              <w:top w:val="nil"/>
              <w:left w:val="single" w:sz="4" w:space="0" w:color="auto"/>
              <w:bottom w:val="single" w:sz="4" w:space="0" w:color="auto"/>
              <w:right w:val="single" w:sz="4" w:space="0" w:color="auto"/>
            </w:tcBorders>
            <w:shd w:val="clear" w:color="auto" w:fill="0070C0"/>
            <w:vAlign w:val="center"/>
            <w:hideMark/>
          </w:tcPr>
          <w:p w14:paraId="3A9A947B" w14:textId="7777777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A. Service Component</w:t>
            </w:r>
          </w:p>
        </w:tc>
        <w:tc>
          <w:tcPr>
            <w:tcW w:w="1700" w:type="dxa"/>
            <w:tcBorders>
              <w:top w:val="nil"/>
              <w:left w:val="nil"/>
              <w:bottom w:val="single" w:sz="4" w:space="0" w:color="auto"/>
              <w:right w:val="single" w:sz="4" w:space="0" w:color="auto"/>
            </w:tcBorders>
            <w:shd w:val="clear" w:color="auto" w:fill="0070C0"/>
            <w:vAlign w:val="center"/>
            <w:hideMark/>
          </w:tcPr>
          <w:p w14:paraId="573F179C" w14:textId="7475CF2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B. Estimated #of Clients to be </w:t>
            </w:r>
            <w:r w:rsidR="00A36DDA" w:rsidRPr="007A7652">
              <w:rPr>
                <w:bCs/>
                <w:color w:val="FFFFFF" w:themeColor="background1"/>
                <w:kern w:val="0"/>
                <w14:ligatures w14:val="none"/>
              </w:rPr>
              <w:t>S</w:t>
            </w:r>
            <w:r w:rsidRPr="007A7652">
              <w:rPr>
                <w:bCs/>
                <w:color w:val="FFFFFF" w:themeColor="background1"/>
                <w:kern w:val="0"/>
                <w14:ligatures w14:val="none"/>
              </w:rPr>
              <w:t>erved</w:t>
            </w:r>
            <w:r w:rsidR="00A36DDA" w:rsidRPr="007A7652">
              <w:rPr>
                <w:bCs/>
                <w:color w:val="FFFFFF" w:themeColor="background1"/>
                <w:kern w:val="0"/>
                <w14:ligatures w14:val="none"/>
              </w:rPr>
              <w:t xml:space="preserve"> </w:t>
            </w:r>
            <w:r w:rsidR="00536520" w:rsidRPr="002107CC">
              <w:rPr>
                <w:b/>
                <w:color w:val="FFFFFF" w:themeColor="background1"/>
                <w:kern w:val="0"/>
                <w14:ligatures w14:val="none"/>
              </w:rPr>
              <w:t>annually</w:t>
            </w:r>
          </w:p>
        </w:tc>
        <w:tc>
          <w:tcPr>
            <w:tcW w:w="1600" w:type="dxa"/>
            <w:tcBorders>
              <w:top w:val="nil"/>
              <w:left w:val="nil"/>
              <w:bottom w:val="single" w:sz="4" w:space="0" w:color="auto"/>
              <w:right w:val="single" w:sz="4" w:space="0" w:color="auto"/>
            </w:tcBorders>
            <w:shd w:val="clear" w:color="auto" w:fill="0070C0"/>
            <w:vAlign w:val="center"/>
            <w:hideMark/>
          </w:tcPr>
          <w:p w14:paraId="2A79AF37" w14:textId="7777777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C. Proposed Unit Rate</w:t>
            </w:r>
          </w:p>
        </w:tc>
        <w:tc>
          <w:tcPr>
            <w:tcW w:w="1860" w:type="dxa"/>
            <w:tcBorders>
              <w:top w:val="nil"/>
              <w:left w:val="nil"/>
              <w:bottom w:val="single" w:sz="4" w:space="0" w:color="auto"/>
              <w:right w:val="single" w:sz="4" w:space="0" w:color="auto"/>
            </w:tcBorders>
            <w:shd w:val="clear" w:color="auto" w:fill="0070C0"/>
            <w:vAlign w:val="center"/>
            <w:hideMark/>
          </w:tcPr>
          <w:p w14:paraId="194387E8" w14:textId="60A3D1C0"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D. Estimated # of Units to be Provided </w:t>
            </w:r>
            <w:r w:rsidR="00536520" w:rsidRPr="007A7652">
              <w:rPr>
                <w:b/>
                <w:color w:val="FFFFFF" w:themeColor="background1"/>
                <w:kern w:val="0"/>
                <w14:ligatures w14:val="none"/>
              </w:rPr>
              <w:t>annually</w:t>
            </w:r>
          </w:p>
        </w:tc>
        <w:tc>
          <w:tcPr>
            <w:tcW w:w="2320" w:type="dxa"/>
            <w:tcBorders>
              <w:top w:val="nil"/>
              <w:left w:val="nil"/>
              <w:bottom w:val="single" w:sz="4" w:space="0" w:color="auto"/>
              <w:right w:val="single" w:sz="4" w:space="0" w:color="auto"/>
            </w:tcBorders>
            <w:shd w:val="clear" w:color="auto" w:fill="0070C0"/>
            <w:vAlign w:val="center"/>
            <w:hideMark/>
          </w:tcPr>
          <w:p w14:paraId="4EC1883A" w14:textId="6C812979"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E. Total Cost for Unit Rate Portion of Proposal: Column </w:t>
            </w:r>
            <w:r w:rsidR="00163971" w:rsidRPr="007A7652">
              <w:rPr>
                <w:bCs/>
                <w:color w:val="FFFFFF" w:themeColor="background1"/>
                <w:kern w:val="0"/>
                <w14:ligatures w14:val="none"/>
              </w:rPr>
              <w:t>C</w:t>
            </w:r>
            <w:r w:rsidRPr="007A7652">
              <w:rPr>
                <w:bCs/>
                <w:color w:val="FFFFFF" w:themeColor="background1"/>
                <w:kern w:val="0"/>
                <w14:ligatures w14:val="none"/>
              </w:rPr>
              <w:t xml:space="preserve"> * Column </w:t>
            </w:r>
            <w:r w:rsidR="00163971" w:rsidRPr="007A7652">
              <w:rPr>
                <w:bCs/>
                <w:color w:val="FFFFFF" w:themeColor="background1"/>
                <w:kern w:val="0"/>
                <w14:ligatures w14:val="none"/>
              </w:rPr>
              <w:t>D</w:t>
            </w:r>
          </w:p>
        </w:tc>
        <w:tc>
          <w:tcPr>
            <w:tcW w:w="2440" w:type="dxa"/>
            <w:tcBorders>
              <w:top w:val="nil"/>
              <w:left w:val="nil"/>
              <w:bottom w:val="single" w:sz="4" w:space="0" w:color="auto"/>
              <w:right w:val="single" w:sz="4" w:space="0" w:color="auto"/>
            </w:tcBorders>
            <w:shd w:val="clear" w:color="auto" w:fill="0070C0"/>
            <w:vAlign w:val="center"/>
            <w:hideMark/>
          </w:tcPr>
          <w:p w14:paraId="7193F4B4" w14:textId="15856CE7"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F. </w:t>
            </w:r>
            <w:r w:rsidRPr="005B1177">
              <w:rPr>
                <w:bCs/>
                <w:color w:val="FFFFFF" w:themeColor="background1"/>
                <w:kern w:val="0"/>
                <w14:ligatures w14:val="none"/>
              </w:rPr>
              <w:t xml:space="preserve">Allocated </w:t>
            </w:r>
            <w:r w:rsidRPr="005B1177">
              <w:rPr>
                <w:b/>
                <w:color w:val="FFFFFF" w:themeColor="background1"/>
                <w:kern w:val="0"/>
                <w14:ligatures w14:val="none"/>
              </w:rPr>
              <w:t>Annual</w:t>
            </w:r>
            <w:r w:rsidRPr="005B1177">
              <w:rPr>
                <w:bCs/>
                <w:color w:val="FFFFFF" w:themeColor="background1"/>
                <w:kern w:val="0"/>
                <w14:ligatures w14:val="none"/>
              </w:rPr>
              <w:t xml:space="preserve"> Actual Cost for Transportation</w:t>
            </w:r>
          </w:p>
        </w:tc>
        <w:tc>
          <w:tcPr>
            <w:tcW w:w="2600" w:type="dxa"/>
            <w:gridSpan w:val="2"/>
            <w:tcBorders>
              <w:top w:val="single" w:sz="4" w:space="0" w:color="auto"/>
              <w:left w:val="nil"/>
              <w:bottom w:val="single" w:sz="4" w:space="0" w:color="auto"/>
              <w:right w:val="single" w:sz="4" w:space="0" w:color="000000"/>
            </w:tcBorders>
            <w:shd w:val="clear" w:color="auto" w:fill="0070C0"/>
            <w:vAlign w:val="center"/>
            <w:hideMark/>
          </w:tcPr>
          <w:p w14:paraId="541FA336" w14:textId="6FC713C3" w:rsidR="00B56BD8" w:rsidRPr="007A7652" w:rsidRDefault="00B56BD8" w:rsidP="00575C2B">
            <w:pPr>
              <w:spacing w:after="0" w:line="247" w:lineRule="auto"/>
              <w:jc w:val="center"/>
              <w:rPr>
                <w:bCs/>
                <w:color w:val="FFFFFF" w:themeColor="background1"/>
                <w:kern w:val="0"/>
                <w14:ligatures w14:val="none"/>
              </w:rPr>
            </w:pPr>
            <w:r w:rsidRPr="007A7652">
              <w:rPr>
                <w:bCs/>
                <w:color w:val="FFFFFF" w:themeColor="background1"/>
                <w:kern w:val="0"/>
                <w14:ligatures w14:val="none"/>
              </w:rPr>
              <w:t xml:space="preserve">G. </w:t>
            </w:r>
            <w:r w:rsidRPr="005B1177">
              <w:rPr>
                <w:bCs/>
                <w:color w:val="FFFFFF" w:themeColor="background1"/>
                <w:kern w:val="0"/>
                <w14:ligatures w14:val="none"/>
              </w:rPr>
              <w:t xml:space="preserve">Allocated </w:t>
            </w:r>
            <w:r w:rsidRPr="005B1177">
              <w:rPr>
                <w:b/>
                <w:color w:val="FFFFFF" w:themeColor="background1"/>
                <w:kern w:val="0"/>
                <w14:ligatures w14:val="none"/>
              </w:rPr>
              <w:t xml:space="preserve">Annual </w:t>
            </w:r>
            <w:r w:rsidRPr="005B1177">
              <w:rPr>
                <w:bCs/>
                <w:color w:val="FFFFFF" w:themeColor="background1"/>
                <w:kern w:val="0"/>
                <w14:ligatures w14:val="none"/>
              </w:rPr>
              <w:t>Cost for Specific Assistance</w:t>
            </w:r>
          </w:p>
        </w:tc>
      </w:tr>
      <w:tr w:rsidR="00B56BD8" w:rsidRPr="00B56BD8" w14:paraId="65540EED" w14:textId="77777777" w:rsidTr="00B56BD8">
        <w:trPr>
          <w:trHeight w:val="576"/>
        </w:trPr>
        <w:tc>
          <w:tcPr>
            <w:tcW w:w="2180" w:type="dxa"/>
            <w:tcBorders>
              <w:top w:val="nil"/>
              <w:left w:val="single" w:sz="4" w:space="0" w:color="auto"/>
              <w:bottom w:val="single" w:sz="4" w:space="0" w:color="auto"/>
              <w:right w:val="single" w:sz="4" w:space="0" w:color="auto"/>
            </w:tcBorders>
            <w:vAlign w:val="bottom"/>
            <w:hideMark/>
          </w:tcPr>
          <w:p w14:paraId="14D2C268" w14:textId="77777777" w:rsidR="005B1177" w:rsidRPr="005B1177" w:rsidRDefault="00EC6F9F" w:rsidP="005B1177">
            <w:pPr>
              <w:spacing w:after="0" w:line="240" w:lineRule="auto"/>
              <w:rPr>
                <w:rStyle w:val="Userinput12ptChar"/>
                <w:rFonts w:ascii="Arial" w:eastAsiaTheme="minorHAnsi" w:hAnsi="Arial" w:cs="Arial"/>
                <w:b w:val="0"/>
              </w:rPr>
            </w:pPr>
            <w:r w:rsidRPr="009F3FFF">
              <w:rPr>
                <w:rStyle w:val="Userinput12ptChar"/>
                <w:rFonts w:ascii="Arial" w:eastAsiaTheme="minorHAnsi" w:hAnsi="Arial" w:cs="Arial"/>
                <w:b w:val="0"/>
              </w:rPr>
              <w:t xml:space="preserve"> </w:t>
            </w:r>
          </w:p>
          <w:p w14:paraId="150F46C3" w14:textId="7478D277" w:rsidR="00B56BD8" w:rsidRPr="005B1177" w:rsidRDefault="005B1177" w:rsidP="005B1177">
            <w:pPr>
              <w:spacing w:after="0" w:line="240" w:lineRule="auto"/>
              <w:rPr>
                <w:rFonts w:asciiTheme="minorHAnsi" w:eastAsia="Times New Roman" w:hAnsiTheme="minorHAnsi" w:cs="Times New Roman"/>
                <w:color w:val="FF0000"/>
                <w:kern w:val="0"/>
                <w14:ligatures w14:val="none"/>
              </w:rPr>
            </w:pPr>
            <w:r w:rsidRPr="005B1177">
              <w:rPr>
                <w:rStyle w:val="Userinput12ptChar"/>
                <w:rFonts w:asciiTheme="minorHAnsi" w:eastAsiaTheme="minorHAnsi" w:hAnsiTheme="minorHAnsi" w:cs="Arial"/>
                <w:b w:val="0"/>
                <w:sz w:val="22"/>
                <w:szCs w:val="18"/>
              </w:rPr>
              <w:t>Service #1 of 1:  In-Home Family Services</w:t>
            </w:r>
          </w:p>
        </w:tc>
        <w:tc>
          <w:tcPr>
            <w:tcW w:w="1700" w:type="dxa"/>
            <w:tcBorders>
              <w:top w:val="nil"/>
              <w:left w:val="nil"/>
              <w:bottom w:val="single" w:sz="4" w:space="0" w:color="auto"/>
              <w:right w:val="single" w:sz="4" w:space="0" w:color="auto"/>
            </w:tcBorders>
            <w:vAlign w:val="bottom"/>
            <w:hideMark/>
          </w:tcPr>
          <w:p w14:paraId="061A6290" w14:textId="632FB3CC" w:rsidR="00B56BD8" w:rsidRPr="00B56BD8" w:rsidRDefault="00B56BD8" w:rsidP="00B56BD8">
            <w:pPr>
              <w:spacing w:after="0" w:line="240" w:lineRule="auto"/>
              <w:rPr>
                <w:rFonts w:ascii="Aptos Narrow" w:eastAsia="Times New Roman" w:hAnsi="Aptos Narrow" w:cs="Times New Roman"/>
                <w:color w:val="FF0000"/>
                <w:kern w:val="0"/>
                <w14:ligatures w14:val="none"/>
              </w:rPr>
            </w:pPr>
            <w:r w:rsidRPr="00B56BD8">
              <w:rPr>
                <w:rFonts w:ascii="Aptos Narrow" w:eastAsia="Times New Roman" w:hAnsi="Aptos Narrow" w:cs="Times New Roman"/>
                <w:color w:val="FF0000"/>
                <w:kern w:val="0"/>
                <w14:ligatures w14:val="none"/>
              </w:rPr>
              <w:t> </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c>
          <w:tcPr>
            <w:tcW w:w="1600" w:type="dxa"/>
            <w:tcBorders>
              <w:top w:val="nil"/>
              <w:left w:val="nil"/>
              <w:bottom w:val="single" w:sz="4" w:space="0" w:color="auto"/>
              <w:right w:val="single" w:sz="4" w:space="0" w:color="auto"/>
            </w:tcBorders>
            <w:vAlign w:val="bottom"/>
            <w:hideMark/>
          </w:tcPr>
          <w:p w14:paraId="3D43D8DF" w14:textId="471BE41A" w:rsidR="00B56BD8" w:rsidRPr="00B56BD8" w:rsidRDefault="00B56BD8" w:rsidP="00B56BD8">
            <w:pPr>
              <w:spacing w:after="0" w:line="240" w:lineRule="auto"/>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r w:rsidRPr="00B56BD8">
              <w:rPr>
                <w:rFonts w:ascii="Aptos Narrow" w:eastAsia="Times New Roman" w:hAnsi="Aptos Narrow" w:cs="Times New Roman"/>
                <w:color w:val="000000"/>
                <w:kern w:val="0"/>
                <w14:ligatures w14:val="none"/>
              </w:rPr>
              <w:t xml:space="preserve">      /</w:t>
            </w:r>
            <w:r w:rsidR="00853458">
              <w:rPr>
                <w:rFonts w:ascii="Aptos Narrow" w:eastAsia="Times New Roman" w:hAnsi="Aptos Narrow" w:cs="Times New Roman"/>
                <w:kern w:val="0"/>
                <w14:ligatures w14:val="none"/>
              </w:rPr>
              <w:t>hr.</w:t>
            </w:r>
          </w:p>
        </w:tc>
        <w:tc>
          <w:tcPr>
            <w:tcW w:w="1860" w:type="dxa"/>
            <w:tcBorders>
              <w:top w:val="nil"/>
              <w:left w:val="nil"/>
              <w:bottom w:val="nil"/>
              <w:right w:val="nil"/>
            </w:tcBorders>
            <w:noWrap/>
            <w:vAlign w:val="bottom"/>
            <w:hideMark/>
          </w:tcPr>
          <w:p w14:paraId="6EE3C371" w14:textId="5AC697D9" w:rsidR="00B56BD8" w:rsidRPr="00B56BD8" w:rsidRDefault="00B56BD8" w:rsidP="00B56BD8">
            <w:pPr>
              <w:spacing w:after="0" w:line="240" w:lineRule="auto"/>
              <w:rPr>
                <w:rFonts w:ascii="Arial" w:eastAsia="Times New Roman" w:hAnsi="Arial" w:cs="Arial"/>
                <w:b/>
                <w:bCs/>
                <w:color w:val="000000"/>
                <w:kern w:val="0"/>
                <w:sz w:val="24"/>
                <w:szCs w:val="24"/>
                <w14:ligatures w14:val="none"/>
              </w:rPr>
            </w:pPr>
            <w:r w:rsidRPr="00B56BD8">
              <w:rPr>
                <w:rFonts w:ascii="Arial" w:eastAsia="Times New Roman" w:hAnsi="Arial" w:cs="Arial"/>
                <w:b/>
                <w:bCs/>
                <w:color w:val="000000"/>
                <w:kern w:val="0"/>
                <w:sz w:val="24"/>
                <w:szCs w:val="24"/>
                <w14:ligatures w14:val="none"/>
              </w:rPr>
              <w:t> </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c>
          <w:tcPr>
            <w:tcW w:w="2320" w:type="dxa"/>
            <w:tcBorders>
              <w:top w:val="nil"/>
              <w:left w:val="single" w:sz="4" w:space="0" w:color="auto"/>
              <w:bottom w:val="single" w:sz="4" w:space="0" w:color="auto"/>
              <w:right w:val="single" w:sz="4" w:space="0" w:color="auto"/>
            </w:tcBorders>
            <w:vAlign w:val="bottom"/>
            <w:hideMark/>
          </w:tcPr>
          <w:p w14:paraId="32CDBD7D" w14:textId="0FBC4C68" w:rsidR="00B56BD8" w:rsidRPr="00B56BD8" w:rsidRDefault="00B56BD8" w:rsidP="00B56BD8">
            <w:pPr>
              <w:spacing w:after="0" w:line="240" w:lineRule="auto"/>
              <w:rPr>
                <w:rFonts w:ascii="Aptos Narrow" w:eastAsia="Times New Roman" w:hAnsi="Aptos Narrow" w:cs="Times New Roman"/>
                <w:color w:val="000000"/>
                <w:kern w:val="0"/>
                <w14:ligatures w14:val="none"/>
              </w:rPr>
            </w:pPr>
            <w:r w:rsidRPr="00B56BD8">
              <w:rPr>
                <w:rFonts w:ascii="Aptos Narrow" w:eastAsia="Times New Roman" w:hAnsi="Aptos Narrow" w:cs="Times New Roman"/>
                <w:color w:val="000000"/>
                <w:kern w:val="0"/>
                <w14:ligatures w14:val="none"/>
              </w:rPr>
              <w:t>$</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c>
          <w:tcPr>
            <w:tcW w:w="2440" w:type="dxa"/>
            <w:tcBorders>
              <w:top w:val="nil"/>
              <w:left w:val="single" w:sz="4" w:space="0" w:color="auto"/>
              <w:bottom w:val="nil"/>
              <w:right w:val="single" w:sz="4" w:space="0" w:color="auto"/>
            </w:tcBorders>
            <w:vAlign w:val="center"/>
            <w:hideMark/>
          </w:tcPr>
          <w:p w14:paraId="19EB2C92" w14:textId="6DCA17FB" w:rsidR="00B56BD8" w:rsidRPr="005B1177" w:rsidRDefault="00B56BD8" w:rsidP="00B56BD8">
            <w:pPr>
              <w:spacing w:after="0" w:line="240" w:lineRule="auto"/>
              <w:jc w:val="center"/>
              <w:rPr>
                <w:rFonts w:asciiTheme="minorHAnsi" w:eastAsia="Times New Roman" w:hAnsiTheme="minorHAnsi" w:cs="Times New Roman"/>
                <w:color w:val="000000"/>
                <w:kern w:val="0"/>
                <w14:ligatures w14:val="none"/>
              </w:rPr>
            </w:pPr>
            <w:r w:rsidRPr="005B1177">
              <w:rPr>
                <w:rFonts w:asciiTheme="minorHAnsi" w:eastAsia="Times New Roman" w:hAnsiTheme="minorHAnsi" w:cs="Times New Roman"/>
                <w:color w:val="000000"/>
                <w:kern w:val="0"/>
                <w14:ligatures w14:val="none"/>
              </w:rPr>
              <w:t xml:space="preserve">$   </w:t>
            </w:r>
            <w:r w:rsidR="00CB73BA">
              <w:rPr>
                <w:rFonts w:asciiTheme="minorHAnsi" w:eastAsia="Times New Roman" w:hAnsiTheme="minorHAnsi" w:cs="Times New Roman"/>
                <w:color w:val="000000"/>
                <w:kern w:val="0"/>
                <w14:ligatures w14:val="none"/>
              </w:rPr>
              <w:t>1</w:t>
            </w:r>
            <w:r w:rsidR="00C929E4">
              <w:rPr>
                <w:rFonts w:eastAsia="Times New Roman" w:cs="Times New Roman"/>
                <w:color w:val="000000"/>
                <w:kern w:val="0"/>
                <w14:ligatures w14:val="none"/>
              </w:rPr>
              <w:t>5,0</w:t>
            </w:r>
            <w:r w:rsidR="005B1177" w:rsidRPr="005B1177">
              <w:rPr>
                <w:rStyle w:val="Userinput12ptChar"/>
                <w:rFonts w:asciiTheme="minorHAnsi" w:eastAsiaTheme="minorHAnsi" w:hAnsiTheme="minorHAnsi" w:cs="Arial"/>
                <w:b w:val="0"/>
                <w:bCs/>
                <w:sz w:val="22"/>
                <w:szCs w:val="22"/>
              </w:rPr>
              <w:t>00.00</w:t>
            </w:r>
            <w:r w:rsidRPr="005B1177">
              <w:rPr>
                <w:rFonts w:asciiTheme="minorHAnsi" w:eastAsia="Times New Roman" w:hAnsiTheme="minorHAnsi" w:cs="Times New Roman"/>
                <w:color w:val="000000"/>
                <w:kern w:val="0"/>
                <w14:ligatures w14:val="none"/>
              </w:rPr>
              <w:t xml:space="preserve">  </w:t>
            </w:r>
          </w:p>
        </w:tc>
        <w:tc>
          <w:tcPr>
            <w:tcW w:w="2600" w:type="dxa"/>
            <w:gridSpan w:val="2"/>
            <w:tcBorders>
              <w:top w:val="single" w:sz="4" w:space="0" w:color="auto"/>
              <w:left w:val="single" w:sz="4" w:space="0" w:color="auto"/>
              <w:bottom w:val="nil"/>
              <w:right w:val="single" w:sz="4" w:space="0" w:color="000000"/>
            </w:tcBorders>
            <w:vAlign w:val="center"/>
            <w:hideMark/>
          </w:tcPr>
          <w:p w14:paraId="6E198D71" w14:textId="60888D78" w:rsidR="00B56BD8" w:rsidRPr="005B1177" w:rsidRDefault="00CB73BA" w:rsidP="00B56BD8">
            <w:pPr>
              <w:spacing w:after="0" w:line="240" w:lineRule="auto"/>
              <w:jc w:val="center"/>
              <w:rPr>
                <w:rFonts w:asciiTheme="minorHAnsi" w:eastAsia="Times New Roman" w:hAnsiTheme="minorHAnsi" w:cs="Times New Roman"/>
                <w:color w:val="000000"/>
                <w:kern w:val="0"/>
                <w14:ligatures w14:val="none"/>
              </w:rPr>
            </w:pPr>
            <w:r>
              <w:rPr>
                <w:rFonts w:eastAsia="Times New Roman" w:cs="Times New Roman"/>
                <w:color w:val="000000"/>
              </w:rPr>
              <w:t>$</w:t>
            </w:r>
            <w:r w:rsidR="00C929E4">
              <w:rPr>
                <w:rFonts w:eastAsia="Times New Roman" w:cs="Times New Roman"/>
                <w:color w:val="000000"/>
              </w:rPr>
              <w:t>3,0</w:t>
            </w:r>
            <w:r>
              <w:rPr>
                <w:rFonts w:eastAsia="Times New Roman" w:cs="Times New Roman"/>
                <w:color w:val="000000"/>
              </w:rPr>
              <w:t>00.00</w:t>
            </w:r>
          </w:p>
        </w:tc>
      </w:tr>
      <w:tr w:rsidR="00B56BD8" w:rsidRPr="00B56BD8" w14:paraId="57D286FA" w14:textId="77777777" w:rsidTr="007A7652">
        <w:trPr>
          <w:trHeight w:val="576"/>
        </w:trPr>
        <w:tc>
          <w:tcPr>
            <w:tcW w:w="7340"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4FDB3355" w14:textId="1ABD0135" w:rsidR="00B56BD8" w:rsidRPr="00B56BD8" w:rsidRDefault="00B56BD8" w:rsidP="00B56BD8">
            <w:pPr>
              <w:spacing w:after="0" w:line="240" w:lineRule="auto"/>
              <w:jc w:val="center"/>
              <w:rPr>
                <w:rFonts w:ascii="Aptos Narrow" w:eastAsia="Times New Roman" w:hAnsi="Aptos Narrow" w:cs="Times New Roman"/>
                <w:color w:val="000000"/>
                <w:kern w:val="0"/>
                <w:sz w:val="24"/>
                <w:szCs w:val="24"/>
                <w14:ligatures w14:val="none"/>
              </w:rPr>
            </w:pPr>
            <w:r w:rsidRPr="00B56BD8">
              <w:rPr>
                <w:rFonts w:ascii="Aptos Narrow" w:eastAsia="Times New Roman" w:hAnsi="Aptos Narrow" w:cs="Times New Roman"/>
                <w:b/>
                <w:bCs/>
                <w:color w:val="000000"/>
                <w:kern w:val="0"/>
                <w:sz w:val="24"/>
                <w:szCs w:val="24"/>
                <w14:ligatures w14:val="none"/>
              </w:rPr>
              <w:t>Annual</w:t>
            </w:r>
            <w:r w:rsidRPr="00B56BD8">
              <w:rPr>
                <w:rFonts w:ascii="Aptos Narrow" w:eastAsia="Times New Roman" w:hAnsi="Aptos Narrow" w:cs="Times New Roman"/>
                <w:color w:val="000000"/>
                <w:kern w:val="0"/>
                <w:sz w:val="24"/>
                <w:szCs w:val="24"/>
                <w14:ligatures w14:val="none"/>
              </w:rPr>
              <w:t xml:space="preserve"> Proposed </w:t>
            </w:r>
            <w:r w:rsidRPr="005B1177">
              <w:rPr>
                <w:rFonts w:ascii="Aptos Narrow" w:eastAsia="Times New Roman" w:hAnsi="Aptos Narrow" w:cs="Times New Roman"/>
                <w:color w:val="000000"/>
                <w:kern w:val="0"/>
                <w:sz w:val="24"/>
                <w:szCs w:val="24"/>
                <w14:ligatures w14:val="none"/>
              </w:rPr>
              <w:t xml:space="preserve">Amount = (Column E + F </w:t>
            </w:r>
            <w:r w:rsidR="00CB73BA">
              <w:rPr>
                <w:rFonts w:ascii="Aptos Narrow" w:eastAsia="Times New Roman" w:hAnsi="Aptos Narrow" w:cs="Times New Roman"/>
                <w:color w:val="000000"/>
                <w:kern w:val="0"/>
                <w:sz w:val="24"/>
                <w:szCs w:val="24"/>
                <w14:ligatures w14:val="none"/>
              </w:rPr>
              <w:t>+ G</w:t>
            </w:r>
            <w:r w:rsidRPr="005B1177">
              <w:rPr>
                <w:rFonts w:ascii="Aptos Narrow" w:eastAsia="Times New Roman" w:hAnsi="Aptos Narrow" w:cs="Times New Roman"/>
                <w:color w:val="000000"/>
                <w:kern w:val="0"/>
                <w:sz w:val="24"/>
                <w:szCs w:val="24"/>
                <w14:ligatures w14:val="none"/>
              </w:rPr>
              <w:t>):</w:t>
            </w:r>
            <w:r w:rsidRPr="00B56BD8">
              <w:rPr>
                <w:rFonts w:ascii="Aptos Narrow" w:eastAsia="Times New Roman" w:hAnsi="Aptos Narrow" w:cs="Times New Roman"/>
                <w:color w:val="000000"/>
                <w:kern w:val="0"/>
                <w:sz w:val="24"/>
                <w:szCs w:val="24"/>
                <w14:ligatures w14:val="none"/>
              </w:rPr>
              <w:t xml:space="preserve"> </w:t>
            </w:r>
          </w:p>
        </w:tc>
        <w:tc>
          <w:tcPr>
            <w:tcW w:w="7360" w:type="dxa"/>
            <w:gridSpan w:val="4"/>
            <w:tcBorders>
              <w:top w:val="single" w:sz="4" w:space="0" w:color="auto"/>
              <w:left w:val="nil"/>
              <w:bottom w:val="single" w:sz="4" w:space="0" w:color="auto"/>
              <w:right w:val="single" w:sz="4" w:space="0" w:color="auto"/>
            </w:tcBorders>
            <w:shd w:val="clear" w:color="000000" w:fill="FFFFFF"/>
            <w:vAlign w:val="bottom"/>
            <w:hideMark/>
          </w:tcPr>
          <w:p w14:paraId="274D340C" w14:textId="0B3E343B" w:rsidR="00B56BD8" w:rsidRPr="00B56BD8" w:rsidRDefault="00B56BD8" w:rsidP="00B56BD8">
            <w:pPr>
              <w:spacing w:after="0" w:line="240" w:lineRule="auto"/>
              <w:jc w:val="center"/>
              <w:rPr>
                <w:rFonts w:ascii="Aptos Narrow" w:eastAsia="Times New Roman" w:hAnsi="Aptos Narrow" w:cs="Times New Roman"/>
                <w:b/>
                <w:bCs/>
                <w:color w:val="000000"/>
                <w:kern w:val="0"/>
                <w14:ligatures w14:val="none"/>
              </w:rPr>
            </w:pPr>
            <w:r w:rsidRPr="00B56BD8">
              <w:rPr>
                <w:rFonts w:ascii="Aptos Narrow" w:eastAsia="Times New Roman" w:hAnsi="Aptos Narrow" w:cs="Times New Roman"/>
                <w:b/>
                <w:bCs/>
                <w:color w:val="000000"/>
                <w:kern w:val="0"/>
                <w14:ligatures w14:val="none"/>
              </w:rPr>
              <w:t xml:space="preserve"> $ </w:t>
            </w:r>
            <w:r w:rsidR="00EC6F9F" w:rsidRPr="009F3FFF">
              <w:rPr>
                <w:rStyle w:val="Userinput12ptChar"/>
                <w:rFonts w:ascii="Arial" w:eastAsiaTheme="minorHAnsi" w:hAnsi="Arial" w:cs="Arial"/>
                <w:b w:val="0"/>
              </w:rPr>
              <w:fldChar w:fldCharType="begin">
                <w:ffData>
                  <w:name w:val="Text73"/>
                  <w:enabled/>
                  <w:calcOnExit w:val="0"/>
                  <w:textInput/>
                </w:ffData>
              </w:fldChar>
            </w:r>
            <w:r w:rsidR="00EC6F9F" w:rsidRPr="009F3FFF">
              <w:rPr>
                <w:rStyle w:val="Userinput12ptChar"/>
                <w:rFonts w:ascii="Arial" w:eastAsiaTheme="minorHAnsi" w:hAnsi="Arial" w:cs="Arial"/>
              </w:rPr>
              <w:instrText xml:space="preserve"> FORMTEXT </w:instrText>
            </w:r>
            <w:r w:rsidR="00EC6F9F" w:rsidRPr="009F3FFF">
              <w:rPr>
                <w:rStyle w:val="Userinput12ptChar"/>
                <w:rFonts w:ascii="Arial" w:eastAsiaTheme="minorHAnsi" w:hAnsi="Arial" w:cs="Arial"/>
                <w:b w:val="0"/>
              </w:rPr>
            </w:r>
            <w:r w:rsidR="00EC6F9F" w:rsidRPr="009F3FFF">
              <w:rPr>
                <w:rStyle w:val="Userinput12ptChar"/>
                <w:rFonts w:ascii="Arial" w:eastAsiaTheme="minorHAnsi" w:hAnsi="Arial" w:cs="Arial"/>
                <w:b w:val="0"/>
              </w:rPr>
              <w:fldChar w:fldCharType="separate"/>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noProof/>
              </w:rPr>
              <w:t> </w:t>
            </w:r>
            <w:r w:rsidR="00EC6F9F" w:rsidRPr="009F3FFF">
              <w:rPr>
                <w:rStyle w:val="Userinput12ptChar"/>
                <w:rFonts w:ascii="Arial" w:eastAsiaTheme="minorHAnsi" w:hAnsi="Arial" w:cs="Arial"/>
                <w:b w:val="0"/>
              </w:rPr>
              <w:fldChar w:fldCharType="end"/>
            </w:r>
          </w:p>
        </w:tc>
      </w:tr>
    </w:tbl>
    <w:p w14:paraId="55FC7862" w14:textId="77777777" w:rsidR="00D76A74" w:rsidRDefault="00D76A74" w:rsidP="005130EE"/>
    <w:sectPr w:rsidR="00D76A74" w:rsidSect="005130E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AF55" w14:textId="77777777" w:rsidR="00495F9E" w:rsidRDefault="00495F9E" w:rsidP="00DB02C0">
      <w:pPr>
        <w:spacing w:after="0" w:line="240" w:lineRule="auto"/>
      </w:pPr>
      <w:r>
        <w:separator/>
      </w:r>
    </w:p>
  </w:endnote>
  <w:endnote w:type="continuationSeparator" w:id="0">
    <w:p w14:paraId="7881EC5C" w14:textId="77777777" w:rsidR="00495F9E" w:rsidRDefault="00495F9E" w:rsidP="00DB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8727" w14:textId="77777777" w:rsidR="00495F9E" w:rsidRDefault="00495F9E" w:rsidP="00DB02C0">
      <w:pPr>
        <w:spacing w:after="0" w:line="240" w:lineRule="auto"/>
      </w:pPr>
      <w:r>
        <w:separator/>
      </w:r>
    </w:p>
  </w:footnote>
  <w:footnote w:type="continuationSeparator" w:id="0">
    <w:p w14:paraId="558C20CE" w14:textId="77777777" w:rsidR="00495F9E" w:rsidRDefault="00495F9E" w:rsidP="00DB0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CBA" w14:textId="1893AFC4" w:rsidR="008E0A51" w:rsidRDefault="008E0A51">
    <w:pPr>
      <w:pStyle w:val="Header"/>
    </w:pPr>
    <w:r>
      <w:tab/>
    </w:r>
    <w:r>
      <w:tab/>
    </w:r>
    <w:r w:rsidRPr="001124E7">
      <w:rPr>
        <w:noProof/>
      </w:rPr>
      <w:drawing>
        <wp:inline distT="0" distB="0" distL="0" distR="0" wp14:anchorId="47F3B833" wp14:editId="6BEE6713">
          <wp:extent cx="1827068" cy="419100"/>
          <wp:effectExtent l="0" t="0" r="1905" b="0"/>
          <wp:docPr id="55" name="Picture 5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9838"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0F3B"/>
    <w:multiLevelType w:val="hybridMultilevel"/>
    <w:tmpl w:val="7DCEA3D2"/>
    <w:lvl w:ilvl="0" w:tplc="0409000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86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5F"/>
    <w:rsid w:val="00056D0C"/>
    <w:rsid w:val="00070CAA"/>
    <w:rsid w:val="00072BBC"/>
    <w:rsid w:val="0007618B"/>
    <w:rsid w:val="000978A7"/>
    <w:rsid w:val="000A0203"/>
    <w:rsid w:val="000A37E2"/>
    <w:rsid w:val="00105778"/>
    <w:rsid w:val="00157F63"/>
    <w:rsid w:val="00163971"/>
    <w:rsid w:val="00166BD0"/>
    <w:rsid w:val="001857F2"/>
    <w:rsid w:val="001B0B56"/>
    <w:rsid w:val="001E2A41"/>
    <w:rsid w:val="002107CC"/>
    <w:rsid w:val="00214945"/>
    <w:rsid w:val="00267A21"/>
    <w:rsid w:val="00274008"/>
    <w:rsid w:val="0028326B"/>
    <w:rsid w:val="00284302"/>
    <w:rsid w:val="002872A9"/>
    <w:rsid w:val="002A1C87"/>
    <w:rsid w:val="002C219B"/>
    <w:rsid w:val="002D3091"/>
    <w:rsid w:val="002F0BED"/>
    <w:rsid w:val="00316F30"/>
    <w:rsid w:val="00351682"/>
    <w:rsid w:val="0036301A"/>
    <w:rsid w:val="003801BB"/>
    <w:rsid w:val="003E30B0"/>
    <w:rsid w:val="003E34A5"/>
    <w:rsid w:val="00477055"/>
    <w:rsid w:val="00495F9E"/>
    <w:rsid w:val="004A0A2E"/>
    <w:rsid w:val="004C240D"/>
    <w:rsid w:val="004C4697"/>
    <w:rsid w:val="004F77D1"/>
    <w:rsid w:val="005130EE"/>
    <w:rsid w:val="00535D51"/>
    <w:rsid w:val="00536520"/>
    <w:rsid w:val="005643C1"/>
    <w:rsid w:val="00573F09"/>
    <w:rsid w:val="00575C2B"/>
    <w:rsid w:val="00593EF7"/>
    <w:rsid w:val="005B1177"/>
    <w:rsid w:val="005B5CCA"/>
    <w:rsid w:val="0060677A"/>
    <w:rsid w:val="00607405"/>
    <w:rsid w:val="00614E18"/>
    <w:rsid w:val="006466B5"/>
    <w:rsid w:val="00657FCA"/>
    <w:rsid w:val="006870CA"/>
    <w:rsid w:val="006D5BC5"/>
    <w:rsid w:val="006F31B4"/>
    <w:rsid w:val="0071228C"/>
    <w:rsid w:val="00724A98"/>
    <w:rsid w:val="00795DCC"/>
    <w:rsid w:val="007A7652"/>
    <w:rsid w:val="007B006F"/>
    <w:rsid w:val="007B0DF9"/>
    <w:rsid w:val="007E4F3D"/>
    <w:rsid w:val="007F6358"/>
    <w:rsid w:val="00853458"/>
    <w:rsid w:val="008729E7"/>
    <w:rsid w:val="00895ED3"/>
    <w:rsid w:val="008A63B4"/>
    <w:rsid w:val="008B23F1"/>
    <w:rsid w:val="008B66BC"/>
    <w:rsid w:val="008E0A51"/>
    <w:rsid w:val="008F6174"/>
    <w:rsid w:val="0090061F"/>
    <w:rsid w:val="00935DB4"/>
    <w:rsid w:val="00961402"/>
    <w:rsid w:val="00961FC6"/>
    <w:rsid w:val="00971E51"/>
    <w:rsid w:val="00985683"/>
    <w:rsid w:val="00996E01"/>
    <w:rsid w:val="009C3498"/>
    <w:rsid w:val="009E6068"/>
    <w:rsid w:val="00A3193C"/>
    <w:rsid w:val="00A36DDA"/>
    <w:rsid w:val="00A41CA0"/>
    <w:rsid w:val="00A60B9B"/>
    <w:rsid w:val="00AA349F"/>
    <w:rsid w:val="00B061CE"/>
    <w:rsid w:val="00B2511B"/>
    <w:rsid w:val="00B405F8"/>
    <w:rsid w:val="00B52AFF"/>
    <w:rsid w:val="00B53350"/>
    <w:rsid w:val="00B56BD8"/>
    <w:rsid w:val="00B6023C"/>
    <w:rsid w:val="00B7534E"/>
    <w:rsid w:val="00BB005F"/>
    <w:rsid w:val="00BF7129"/>
    <w:rsid w:val="00C10B3F"/>
    <w:rsid w:val="00C929E4"/>
    <w:rsid w:val="00CA6226"/>
    <w:rsid w:val="00CB1B39"/>
    <w:rsid w:val="00CB73BA"/>
    <w:rsid w:val="00D312AE"/>
    <w:rsid w:val="00D33539"/>
    <w:rsid w:val="00D442B1"/>
    <w:rsid w:val="00D6272A"/>
    <w:rsid w:val="00D76A74"/>
    <w:rsid w:val="00DB02C0"/>
    <w:rsid w:val="00DD1633"/>
    <w:rsid w:val="00DE4C6A"/>
    <w:rsid w:val="00E0630E"/>
    <w:rsid w:val="00E168A8"/>
    <w:rsid w:val="00E31596"/>
    <w:rsid w:val="00E55DB1"/>
    <w:rsid w:val="00E73E73"/>
    <w:rsid w:val="00EB5D70"/>
    <w:rsid w:val="00EC6F9F"/>
    <w:rsid w:val="00EE5349"/>
    <w:rsid w:val="00F22160"/>
    <w:rsid w:val="00F2514A"/>
    <w:rsid w:val="00F849CB"/>
    <w:rsid w:val="00FB250D"/>
    <w:rsid w:val="00FC5D16"/>
    <w:rsid w:val="00FD1211"/>
    <w:rsid w:val="00FD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F3B2"/>
  <w15:chartTrackingRefBased/>
  <w15:docId w15:val="{4739340D-EF66-4F61-8447-2D2D5FD5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005F"/>
    <w:rPr>
      <w:rFonts w:ascii="Aptos" w:hAnsi="Aptos"/>
    </w:rPr>
  </w:style>
  <w:style w:type="paragraph" w:styleId="Heading1">
    <w:name w:val="heading 1"/>
    <w:aliases w:val="Section Header"/>
    <w:basedOn w:val="Normal"/>
    <w:next w:val="Normal"/>
    <w:link w:val="Heading1Char"/>
    <w:qFormat/>
    <w:rsid w:val="00BB0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rsid w:val="00BB0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05F"/>
    <w:rPr>
      <w:rFonts w:eastAsiaTheme="majorEastAsia" w:cstheme="majorBidi"/>
      <w:color w:val="272727" w:themeColor="text1" w:themeTint="D8"/>
    </w:rPr>
  </w:style>
  <w:style w:type="paragraph" w:styleId="Title">
    <w:name w:val="Title"/>
    <w:basedOn w:val="Normal"/>
    <w:next w:val="Normal"/>
    <w:link w:val="TitleChar"/>
    <w:uiPriority w:val="10"/>
    <w:qFormat/>
    <w:rsid w:val="00BB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05F"/>
    <w:pPr>
      <w:spacing w:before="160"/>
      <w:jc w:val="center"/>
    </w:pPr>
    <w:rPr>
      <w:i/>
      <w:iCs/>
      <w:color w:val="404040" w:themeColor="text1" w:themeTint="BF"/>
    </w:rPr>
  </w:style>
  <w:style w:type="character" w:customStyle="1" w:styleId="QuoteChar">
    <w:name w:val="Quote Char"/>
    <w:basedOn w:val="DefaultParagraphFont"/>
    <w:link w:val="Quote"/>
    <w:uiPriority w:val="29"/>
    <w:rsid w:val="00BB005F"/>
    <w:rPr>
      <w:i/>
      <w:iCs/>
      <w:color w:val="404040" w:themeColor="text1" w:themeTint="BF"/>
    </w:rPr>
  </w:style>
  <w:style w:type="paragraph" w:styleId="ListParagraph">
    <w:name w:val="List Paragraph"/>
    <w:basedOn w:val="Normal"/>
    <w:uiPriority w:val="34"/>
    <w:qFormat/>
    <w:rsid w:val="00BB005F"/>
    <w:pPr>
      <w:ind w:left="720"/>
      <w:contextualSpacing/>
    </w:pPr>
  </w:style>
  <w:style w:type="character" w:styleId="IntenseEmphasis">
    <w:name w:val="Intense Emphasis"/>
    <w:basedOn w:val="DefaultParagraphFont"/>
    <w:uiPriority w:val="21"/>
    <w:qFormat/>
    <w:rsid w:val="00BB005F"/>
    <w:rPr>
      <w:i/>
      <w:iCs/>
      <w:color w:val="0F4761" w:themeColor="accent1" w:themeShade="BF"/>
    </w:rPr>
  </w:style>
  <w:style w:type="paragraph" w:styleId="IntenseQuote">
    <w:name w:val="Intense Quote"/>
    <w:basedOn w:val="Normal"/>
    <w:next w:val="Normal"/>
    <w:link w:val="IntenseQuoteChar"/>
    <w:uiPriority w:val="30"/>
    <w:qFormat/>
    <w:rsid w:val="00BB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05F"/>
    <w:rPr>
      <w:i/>
      <w:iCs/>
      <w:color w:val="0F4761" w:themeColor="accent1" w:themeShade="BF"/>
    </w:rPr>
  </w:style>
  <w:style w:type="character" w:styleId="IntenseReference">
    <w:name w:val="Intense Reference"/>
    <w:basedOn w:val="DefaultParagraphFont"/>
    <w:uiPriority w:val="32"/>
    <w:qFormat/>
    <w:rsid w:val="00BB005F"/>
    <w:rPr>
      <w:b/>
      <w:bCs/>
      <w:smallCaps/>
      <w:color w:val="0F4761" w:themeColor="accent1" w:themeShade="BF"/>
      <w:spacing w:val="5"/>
    </w:rPr>
  </w:style>
  <w:style w:type="character" w:styleId="Hyperlink">
    <w:name w:val="Hyperlink"/>
    <w:aliases w:val="DFS Hyperlink"/>
    <w:basedOn w:val="DefaultParagraphFont"/>
    <w:uiPriority w:val="99"/>
    <w:unhideWhenUsed/>
    <w:rsid w:val="00BB005F"/>
    <w:rPr>
      <w:color w:val="467886" w:themeColor="hyperlink"/>
      <w:u w:val="single"/>
    </w:rPr>
  </w:style>
  <w:style w:type="character" w:styleId="Strong">
    <w:name w:val="Strong"/>
    <w:basedOn w:val="DefaultParagraphFont"/>
    <w:uiPriority w:val="22"/>
    <w:qFormat/>
    <w:rsid w:val="00BB005F"/>
    <w:rPr>
      <w:b/>
      <w:bCs/>
    </w:rPr>
  </w:style>
  <w:style w:type="paragraph" w:customStyle="1" w:styleId="Body">
    <w:name w:val="Body"/>
    <w:basedOn w:val="Normal"/>
    <w:qFormat/>
    <w:rsid w:val="00BB005F"/>
    <w:pPr>
      <w:spacing w:before="120" w:after="120" w:line="240" w:lineRule="auto"/>
    </w:pPr>
    <w:rPr>
      <w:rFonts w:eastAsia="Calibri" w:cs="Arial"/>
    </w:rPr>
  </w:style>
  <w:style w:type="paragraph" w:customStyle="1" w:styleId="A">
    <w:name w:val="A."/>
    <w:basedOn w:val="Normal"/>
    <w:link w:val="AChar"/>
    <w:rsid w:val="00BB005F"/>
    <w:pPr>
      <w:tabs>
        <w:tab w:val="left" w:pos="5184"/>
      </w:tabs>
      <w:spacing w:after="0" w:line="240" w:lineRule="auto"/>
      <w:ind w:left="1152" w:hanging="576"/>
      <w:jc w:val="both"/>
    </w:pPr>
    <w:rPr>
      <w:rFonts w:ascii="Arial" w:eastAsia="Times New Roman" w:hAnsi="Arial" w:cs="Times New Roman"/>
      <w:spacing w:val="-6"/>
      <w:kern w:val="0"/>
      <w:sz w:val="24"/>
      <w:szCs w:val="20"/>
      <w14:ligatures w14:val="none"/>
    </w:rPr>
  </w:style>
  <w:style w:type="character" w:customStyle="1" w:styleId="AChar">
    <w:name w:val="A. Char"/>
    <w:link w:val="A"/>
    <w:rsid w:val="00BB005F"/>
    <w:rPr>
      <w:rFonts w:ascii="Arial" w:eastAsia="Times New Roman" w:hAnsi="Arial" w:cs="Times New Roman"/>
      <w:spacing w:val="-6"/>
      <w:kern w:val="0"/>
      <w:sz w:val="24"/>
      <w:szCs w:val="20"/>
      <w14:ligatures w14:val="none"/>
    </w:rPr>
  </w:style>
  <w:style w:type="character" w:styleId="FollowedHyperlink">
    <w:name w:val="FollowedHyperlink"/>
    <w:basedOn w:val="DefaultParagraphFont"/>
    <w:uiPriority w:val="99"/>
    <w:semiHidden/>
    <w:unhideWhenUsed/>
    <w:rsid w:val="00795DCC"/>
    <w:rPr>
      <w:color w:val="96607D" w:themeColor="followedHyperlink"/>
      <w:u w:val="single"/>
    </w:rPr>
  </w:style>
  <w:style w:type="paragraph" w:styleId="Header">
    <w:name w:val="header"/>
    <w:basedOn w:val="Normal"/>
    <w:link w:val="HeaderChar"/>
    <w:uiPriority w:val="99"/>
    <w:unhideWhenUsed/>
    <w:rsid w:val="00DB0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2C0"/>
    <w:rPr>
      <w:rFonts w:ascii="Aptos" w:hAnsi="Aptos"/>
    </w:rPr>
  </w:style>
  <w:style w:type="paragraph" w:styleId="Footer">
    <w:name w:val="footer"/>
    <w:basedOn w:val="Normal"/>
    <w:link w:val="FooterChar"/>
    <w:uiPriority w:val="99"/>
    <w:unhideWhenUsed/>
    <w:rsid w:val="00DB0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2C0"/>
    <w:rPr>
      <w:rFonts w:ascii="Aptos" w:hAnsi="Aptos"/>
    </w:rPr>
  </w:style>
  <w:style w:type="paragraph" w:customStyle="1" w:styleId="Userinput12pt">
    <w:name w:val="User input 12pt"/>
    <w:basedOn w:val="Normal"/>
    <w:link w:val="Userinput12ptChar"/>
    <w:rsid w:val="00FD1211"/>
    <w:pPr>
      <w:spacing w:before="40" w:after="40" w:line="240" w:lineRule="exact"/>
    </w:pPr>
    <w:rPr>
      <w:rFonts w:ascii="Courier New" w:eastAsia="Times New Roman" w:hAnsi="Courier New" w:cs="Times New Roman"/>
      <w:b/>
      <w:kern w:val="0"/>
      <w:sz w:val="24"/>
      <w:szCs w:val="20"/>
      <w14:ligatures w14:val="none"/>
    </w:rPr>
  </w:style>
  <w:style w:type="character" w:customStyle="1" w:styleId="Userinput12ptChar">
    <w:name w:val="User input 12pt Char"/>
    <w:link w:val="Userinput12pt"/>
    <w:rsid w:val="00FD1211"/>
    <w:rPr>
      <w:rFonts w:ascii="Courier New" w:eastAsia="Times New Roman" w:hAnsi="Courier New" w:cs="Times New Roman"/>
      <w:b/>
      <w:kern w:val="0"/>
      <w:sz w:val="24"/>
      <w:szCs w:val="20"/>
      <w14:ligatures w14:val="none"/>
    </w:rPr>
  </w:style>
  <w:style w:type="paragraph" w:styleId="Revision">
    <w:name w:val="Revision"/>
    <w:hidden/>
    <w:uiPriority w:val="99"/>
    <w:semiHidden/>
    <w:rsid w:val="00853458"/>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1580">
      <w:bodyDiv w:val="1"/>
      <w:marLeft w:val="0"/>
      <w:marRight w:val="0"/>
      <w:marTop w:val="0"/>
      <w:marBottom w:val="0"/>
      <w:divBdr>
        <w:top w:val="none" w:sz="0" w:space="0" w:color="auto"/>
        <w:left w:val="none" w:sz="0" w:space="0" w:color="auto"/>
        <w:bottom w:val="none" w:sz="0" w:space="0" w:color="auto"/>
        <w:right w:val="none" w:sz="0" w:space="0" w:color="auto"/>
      </w:divBdr>
    </w:div>
    <w:div w:id="589772224">
      <w:bodyDiv w:val="1"/>
      <w:marLeft w:val="0"/>
      <w:marRight w:val="0"/>
      <w:marTop w:val="0"/>
      <w:marBottom w:val="0"/>
      <w:divBdr>
        <w:top w:val="none" w:sz="0" w:space="0" w:color="auto"/>
        <w:left w:val="none" w:sz="0" w:space="0" w:color="auto"/>
        <w:bottom w:val="none" w:sz="0" w:space="0" w:color="auto"/>
        <w:right w:val="none" w:sz="0" w:space="0" w:color="auto"/>
      </w:divBdr>
    </w:div>
    <w:div w:id="690762032">
      <w:bodyDiv w:val="1"/>
      <w:marLeft w:val="0"/>
      <w:marRight w:val="0"/>
      <w:marTop w:val="0"/>
      <w:marBottom w:val="0"/>
      <w:divBdr>
        <w:top w:val="none" w:sz="0" w:space="0" w:color="auto"/>
        <w:left w:val="none" w:sz="0" w:space="0" w:color="auto"/>
        <w:bottom w:val="none" w:sz="0" w:space="0" w:color="auto"/>
        <w:right w:val="none" w:sz="0" w:space="0" w:color="auto"/>
      </w:divBdr>
    </w:div>
    <w:div w:id="1164783321">
      <w:bodyDiv w:val="1"/>
      <w:marLeft w:val="0"/>
      <w:marRight w:val="0"/>
      <w:marTop w:val="0"/>
      <w:marBottom w:val="0"/>
      <w:divBdr>
        <w:top w:val="none" w:sz="0" w:space="0" w:color="auto"/>
        <w:left w:val="none" w:sz="0" w:space="0" w:color="auto"/>
        <w:bottom w:val="none" w:sz="0" w:space="0" w:color="auto"/>
        <w:right w:val="none" w:sz="0" w:space="0" w:color="auto"/>
      </w:divBdr>
    </w:div>
    <w:div w:id="1194537209">
      <w:bodyDiv w:val="1"/>
      <w:marLeft w:val="0"/>
      <w:marRight w:val="0"/>
      <w:marTop w:val="0"/>
      <w:marBottom w:val="0"/>
      <w:divBdr>
        <w:top w:val="none" w:sz="0" w:space="0" w:color="auto"/>
        <w:left w:val="none" w:sz="0" w:space="0" w:color="auto"/>
        <w:bottom w:val="none" w:sz="0" w:space="0" w:color="auto"/>
        <w:right w:val="none" w:sz="0" w:space="0" w:color="auto"/>
      </w:divBdr>
    </w:div>
    <w:div w:id="1258444255">
      <w:bodyDiv w:val="1"/>
      <w:marLeft w:val="0"/>
      <w:marRight w:val="0"/>
      <w:marTop w:val="0"/>
      <w:marBottom w:val="0"/>
      <w:divBdr>
        <w:top w:val="none" w:sz="0" w:space="0" w:color="auto"/>
        <w:left w:val="none" w:sz="0" w:space="0" w:color="auto"/>
        <w:bottom w:val="none" w:sz="0" w:space="0" w:color="auto"/>
        <w:right w:val="none" w:sz="0" w:space="0" w:color="auto"/>
      </w:divBdr>
    </w:div>
    <w:div w:id="1364818751">
      <w:bodyDiv w:val="1"/>
      <w:marLeft w:val="0"/>
      <w:marRight w:val="0"/>
      <w:marTop w:val="0"/>
      <w:marBottom w:val="0"/>
      <w:divBdr>
        <w:top w:val="none" w:sz="0" w:space="0" w:color="auto"/>
        <w:left w:val="none" w:sz="0" w:space="0" w:color="auto"/>
        <w:bottom w:val="none" w:sz="0" w:space="0" w:color="auto"/>
        <w:right w:val="none" w:sz="0" w:space="0" w:color="auto"/>
      </w:divBdr>
    </w:div>
    <w:div w:id="20054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chigan.gov/dtmb/0,5552,7-358-82548_13132---,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96FFDC25B64407B976441E195123DA"/>
        <w:category>
          <w:name w:val="General"/>
          <w:gallery w:val="placeholder"/>
        </w:category>
        <w:types>
          <w:type w:val="bbPlcHdr"/>
        </w:types>
        <w:behaviors>
          <w:behavior w:val="content"/>
        </w:behaviors>
        <w:guid w:val="{897B6C92-2A06-4C8C-BF06-2C39E8267723}"/>
      </w:docPartPr>
      <w:docPartBody>
        <w:p w:rsidR="007A5AAA" w:rsidRDefault="007A5AAA" w:rsidP="007A5AAA">
          <w:pPr>
            <w:pStyle w:val="D096FFDC25B64407B976441E195123DA"/>
          </w:pPr>
          <w:r w:rsidRPr="00CF1E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AA"/>
    <w:rsid w:val="00056D0C"/>
    <w:rsid w:val="000978A7"/>
    <w:rsid w:val="000A37E2"/>
    <w:rsid w:val="0028326B"/>
    <w:rsid w:val="004C240D"/>
    <w:rsid w:val="005520E0"/>
    <w:rsid w:val="005B5CCA"/>
    <w:rsid w:val="007A5AAA"/>
    <w:rsid w:val="007E4F3D"/>
    <w:rsid w:val="008B66BC"/>
    <w:rsid w:val="00935DB4"/>
    <w:rsid w:val="00961FC6"/>
    <w:rsid w:val="00A41CA0"/>
    <w:rsid w:val="00B405F8"/>
    <w:rsid w:val="00B7534E"/>
    <w:rsid w:val="00D6272A"/>
    <w:rsid w:val="00E168A8"/>
    <w:rsid w:val="00EE5349"/>
    <w:rsid w:val="00F8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AAA"/>
    <w:rPr>
      <w:color w:val="808080"/>
    </w:rPr>
  </w:style>
  <w:style w:type="paragraph" w:customStyle="1" w:styleId="D096FFDC25B64407B976441E195123DA">
    <w:name w:val="D096FFDC25B64407B976441E195123DA"/>
    <w:rsid w:val="007A5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Wyman, Samantha (DHHS)</dc:creator>
  <cp:keywords/>
  <dc:description/>
  <cp:lastModifiedBy>Simon, Mae (DHHS)</cp:lastModifiedBy>
  <cp:revision>4</cp:revision>
  <dcterms:created xsi:type="dcterms:W3CDTF">2026-05-12T16:05:00Z</dcterms:created>
  <dcterms:modified xsi:type="dcterms:W3CDTF">2026-05-13T11:39:00Z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2025-03-05T15:11:03Z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7a13bcdb-0157-43b1-b028-38e2b9d9b6f8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